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F56A4" w14:textId="77777777" w:rsidR="00706171" w:rsidRDefault="003E5EBE" w:rsidP="00706171">
      <w:pPr>
        <w:jc w:val="center"/>
      </w:pPr>
      <w:bookmarkStart w:id="0" w:name="_Hlk25746036"/>
      <w:r>
        <w:rPr>
          <w:noProof/>
          <w:lang w:eastAsia="pl-PL"/>
        </w:rPr>
        <w:drawing>
          <wp:inline distT="0" distB="0" distL="0" distR="0" wp14:anchorId="51BAD581" wp14:editId="079D8E35">
            <wp:extent cx="1927860" cy="647700"/>
            <wp:effectExtent l="1905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90" t="-859" r="-290" b="-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26540A6" wp14:editId="416DFF64">
            <wp:extent cx="2506980" cy="830580"/>
            <wp:effectExtent l="1905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91" t="-569" r="-191" b="-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6171">
        <w:rPr>
          <w:rFonts w:cs="Times New Roman"/>
        </w:rPr>
        <w:t xml:space="preserve">    </w:t>
      </w:r>
      <w:r>
        <w:rPr>
          <w:noProof/>
          <w:lang w:eastAsia="pl-PL"/>
        </w:rPr>
        <w:drawing>
          <wp:inline distT="0" distB="0" distL="0" distR="0" wp14:anchorId="33EB6610" wp14:editId="68B73945">
            <wp:extent cx="800100" cy="754380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4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CB9EAE" w14:textId="77777777" w:rsidR="00706171" w:rsidRDefault="00706171" w:rsidP="00706171">
      <w:pPr>
        <w:jc w:val="center"/>
      </w:pPr>
      <w:r>
        <w:t>KOMUNIKAT ORGANIZACYJNY</w:t>
      </w:r>
    </w:p>
    <w:p w14:paraId="22936689" w14:textId="77777777" w:rsidR="00706171" w:rsidRDefault="00706171" w:rsidP="00706171">
      <w:pPr>
        <w:jc w:val="center"/>
      </w:pPr>
      <w:r>
        <w:t>XXVIII MAZOWIECKICH IGRZYSK MŁODZIEŻY SZKOLNEJ</w:t>
      </w:r>
    </w:p>
    <w:p w14:paraId="0BD149C6" w14:textId="77777777" w:rsidR="00706171" w:rsidRPr="00FA21F9" w:rsidRDefault="00E346E1" w:rsidP="00706171">
      <w:pPr>
        <w:jc w:val="center"/>
        <w:rPr>
          <w:color w:val="FF0000"/>
        </w:rPr>
      </w:pPr>
      <w:r>
        <w:rPr>
          <w:b/>
          <w:color w:val="FF0000"/>
        </w:rPr>
        <w:t>Piłka nożna chłopców</w:t>
      </w:r>
      <w:r w:rsidR="00706171" w:rsidRPr="00FA21F9">
        <w:rPr>
          <w:b/>
          <w:color w:val="FF0000"/>
        </w:rPr>
        <w:t>– Igrzyska MŁODZIEŻ</w:t>
      </w:r>
    </w:p>
    <w:p w14:paraId="7707E6A6" w14:textId="77777777" w:rsidR="00706171" w:rsidRDefault="00706171" w:rsidP="00706171">
      <w:pPr>
        <w:spacing w:before="51" w:after="51"/>
        <w:ind w:left="-340"/>
      </w:pPr>
      <w:r>
        <w:rPr>
          <w:rStyle w:val="Pogrubienie"/>
          <w:b w:val="0"/>
          <w:color w:val="000000"/>
          <w:sz w:val="20"/>
          <w:szCs w:val="20"/>
        </w:rPr>
        <w:t xml:space="preserve">Przypominamy o zakazie występowania w strojach z emblematami klubów sportowych na wszystkich szczeblach rozgrywek Mazowieckich Igrzysk Młodzieży Szkolnej (Uchwała Zarządu SZSWWM z dn. 18.09.2015 r.). Dopuszczalne są jedynie nazwa i logo szkoły. Zespoły niestosujące się do tej uchwały nie będą dopuszczane do rozgrywek. </w:t>
      </w:r>
    </w:p>
    <w:tbl>
      <w:tblPr>
        <w:tblW w:w="0" w:type="auto"/>
        <w:tblInd w:w="-242" w:type="dxa"/>
        <w:tblLayout w:type="fixed"/>
        <w:tblLook w:val="0000" w:firstRow="0" w:lastRow="0" w:firstColumn="0" w:lastColumn="0" w:noHBand="0" w:noVBand="0"/>
      </w:tblPr>
      <w:tblGrid>
        <w:gridCol w:w="564"/>
        <w:gridCol w:w="1596"/>
        <w:gridCol w:w="8054"/>
      </w:tblGrid>
      <w:tr w:rsidR="00706171" w14:paraId="3B80E61C" w14:textId="77777777" w:rsidTr="00E51B0D">
        <w:tc>
          <w:tcPr>
            <w:tcW w:w="564" w:type="dxa"/>
          </w:tcPr>
          <w:p w14:paraId="05287794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96" w:type="dxa"/>
          </w:tcPr>
          <w:p w14:paraId="7C80133F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Organizatorzy:</w:t>
            </w:r>
          </w:p>
        </w:tc>
        <w:tc>
          <w:tcPr>
            <w:tcW w:w="8054" w:type="dxa"/>
          </w:tcPr>
          <w:p w14:paraId="586F57B7" w14:textId="77777777" w:rsidR="00706171" w:rsidRDefault="00706171" w:rsidP="00E51B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Szkolny Związek Sportowy Warszawy i Województwa Mazowieckiego, </w:t>
            </w:r>
          </w:p>
          <w:p w14:paraId="4284DCD3" w14:textId="77777777" w:rsidR="00706171" w:rsidRDefault="00626D31" w:rsidP="00E51B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Powiatowy Grodzko-Ziemski Szkolny </w:t>
            </w:r>
            <w:proofErr w:type="spellStart"/>
            <w:r>
              <w:rPr>
                <w:sz w:val="22"/>
                <w:szCs w:val="22"/>
              </w:rPr>
              <w:t>Zwiazek</w:t>
            </w:r>
            <w:proofErr w:type="spellEnd"/>
            <w:r>
              <w:rPr>
                <w:sz w:val="22"/>
                <w:szCs w:val="22"/>
              </w:rPr>
              <w:t xml:space="preserve"> Sportowy w </w:t>
            </w:r>
            <w:proofErr w:type="spellStart"/>
            <w:r>
              <w:rPr>
                <w:sz w:val="22"/>
                <w:szCs w:val="22"/>
              </w:rPr>
              <w:t>Ostrołece</w:t>
            </w:r>
            <w:proofErr w:type="spellEnd"/>
          </w:p>
          <w:p w14:paraId="7E186038" w14:textId="77777777" w:rsidR="00706171" w:rsidRDefault="00706171" w:rsidP="00E51B0D">
            <w:pPr>
              <w:snapToGrid w:val="0"/>
              <w:rPr>
                <w:sz w:val="22"/>
                <w:szCs w:val="22"/>
              </w:rPr>
            </w:pPr>
          </w:p>
          <w:p w14:paraId="08302ED2" w14:textId="77777777" w:rsidR="00706171" w:rsidRDefault="00706171" w:rsidP="00E51B0D">
            <w:pPr>
              <w:snapToGrid w:val="0"/>
            </w:pPr>
          </w:p>
        </w:tc>
      </w:tr>
      <w:tr w:rsidR="00706171" w14:paraId="0A534745" w14:textId="77777777" w:rsidTr="00E51B0D">
        <w:trPr>
          <w:trHeight w:val="260"/>
        </w:trPr>
        <w:tc>
          <w:tcPr>
            <w:tcW w:w="564" w:type="dxa"/>
          </w:tcPr>
          <w:p w14:paraId="5B08A65F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596" w:type="dxa"/>
          </w:tcPr>
          <w:p w14:paraId="75E3816C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Termin:</w:t>
            </w:r>
          </w:p>
        </w:tc>
        <w:tc>
          <w:tcPr>
            <w:tcW w:w="8054" w:type="dxa"/>
          </w:tcPr>
          <w:p w14:paraId="33E8F031" w14:textId="77777777" w:rsidR="00706171" w:rsidRDefault="00E346E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23</w:t>
            </w:r>
            <w:r w:rsidR="00F0354E">
              <w:rPr>
                <w:b/>
                <w:sz w:val="22"/>
                <w:szCs w:val="22"/>
              </w:rPr>
              <w:t xml:space="preserve"> 05 </w:t>
            </w:r>
            <w:r w:rsidR="00706171">
              <w:rPr>
                <w:b/>
                <w:sz w:val="22"/>
                <w:szCs w:val="22"/>
              </w:rPr>
              <w:t xml:space="preserve"> 2026 r.</w:t>
            </w:r>
          </w:p>
        </w:tc>
      </w:tr>
      <w:tr w:rsidR="00706171" w14:paraId="1D1DCAC5" w14:textId="77777777" w:rsidTr="00E51B0D">
        <w:tc>
          <w:tcPr>
            <w:tcW w:w="564" w:type="dxa"/>
          </w:tcPr>
          <w:p w14:paraId="37E1CFC6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1596" w:type="dxa"/>
          </w:tcPr>
          <w:p w14:paraId="6CECB120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Miejsce:</w:t>
            </w:r>
          </w:p>
        </w:tc>
        <w:tc>
          <w:tcPr>
            <w:tcW w:w="8054" w:type="dxa"/>
          </w:tcPr>
          <w:p w14:paraId="4F53FC6E" w14:textId="77777777" w:rsidR="00706171" w:rsidRDefault="00947DAD" w:rsidP="00E51B0D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Orlik przy ZSZnr3 w Ostrołęce </w:t>
            </w:r>
            <w:proofErr w:type="spellStart"/>
            <w:r>
              <w:rPr>
                <w:sz w:val="22"/>
                <w:szCs w:val="22"/>
              </w:rPr>
              <w:t>ul.Jaracza</w:t>
            </w:r>
            <w:proofErr w:type="spellEnd"/>
          </w:p>
          <w:p w14:paraId="6407DFB3" w14:textId="77777777" w:rsidR="00706171" w:rsidRDefault="00947DAD" w:rsidP="00E51B0D">
            <w:pPr>
              <w:snapToGrid w:val="0"/>
              <w:jc w:val="both"/>
            </w:pPr>
            <w:r>
              <w:t xml:space="preserve">Orlik przy SPnr6 w </w:t>
            </w:r>
            <w:proofErr w:type="spellStart"/>
            <w:r>
              <w:t>Ostrołece</w:t>
            </w:r>
            <w:proofErr w:type="spellEnd"/>
            <w:r>
              <w:t xml:space="preserve"> </w:t>
            </w:r>
            <w:proofErr w:type="spellStart"/>
            <w:r>
              <w:t>ul.Sienkiewicza</w:t>
            </w:r>
            <w:proofErr w:type="spellEnd"/>
          </w:p>
        </w:tc>
      </w:tr>
      <w:tr w:rsidR="00706171" w14:paraId="5DA13A68" w14:textId="77777777" w:rsidTr="00E51B0D">
        <w:tc>
          <w:tcPr>
            <w:tcW w:w="564" w:type="dxa"/>
          </w:tcPr>
          <w:p w14:paraId="1AF89AE5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1596" w:type="dxa"/>
          </w:tcPr>
          <w:p w14:paraId="4E5B06ED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Uczestnictwo:</w:t>
            </w:r>
          </w:p>
        </w:tc>
        <w:tc>
          <w:tcPr>
            <w:tcW w:w="8054" w:type="dxa"/>
          </w:tcPr>
          <w:p w14:paraId="152593BB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>W zawodach udział biorą zespoły wyłonione z eliminacji rejonowych (</w:t>
            </w:r>
            <w:proofErr w:type="spellStart"/>
            <w:r>
              <w:rPr>
                <w:sz w:val="22"/>
                <w:szCs w:val="22"/>
              </w:rPr>
              <w:t>międzypowiatowych</w:t>
            </w:r>
            <w:proofErr w:type="spellEnd"/>
            <w:r>
              <w:rPr>
                <w:sz w:val="22"/>
                <w:szCs w:val="22"/>
              </w:rPr>
              <w:t>) zgodnie z regulami</w:t>
            </w:r>
            <w:r w:rsidR="00947DAD">
              <w:rPr>
                <w:sz w:val="22"/>
                <w:szCs w:val="22"/>
              </w:rPr>
              <w:t>nem wojewódzkim. Zespół liczy 10</w:t>
            </w:r>
            <w:r>
              <w:rPr>
                <w:sz w:val="22"/>
                <w:szCs w:val="22"/>
              </w:rPr>
              <w:t xml:space="preserve"> zawodników z jednej szkoły, urodzonych </w:t>
            </w:r>
            <w:r>
              <w:rPr>
                <w:b/>
                <w:bCs/>
                <w:sz w:val="22"/>
                <w:szCs w:val="22"/>
              </w:rPr>
              <w:t>2011 -2012</w:t>
            </w:r>
            <w:r>
              <w:rPr>
                <w:sz w:val="22"/>
                <w:szCs w:val="22"/>
              </w:rPr>
              <w:t xml:space="preserve"> plus 1 opiekun. Łącznie  13 osób. </w:t>
            </w:r>
          </w:p>
        </w:tc>
      </w:tr>
      <w:tr w:rsidR="00706171" w14:paraId="7A8DF076" w14:textId="77777777" w:rsidTr="00E51B0D">
        <w:tc>
          <w:tcPr>
            <w:tcW w:w="564" w:type="dxa"/>
          </w:tcPr>
          <w:p w14:paraId="0D4AA0F2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1596" w:type="dxa"/>
          </w:tcPr>
          <w:p w14:paraId="030D0C61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Zgłoszenia:</w:t>
            </w:r>
          </w:p>
        </w:tc>
        <w:tc>
          <w:tcPr>
            <w:tcW w:w="8054" w:type="dxa"/>
          </w:tcPr>
          <w:p w14:paraId="26A09C03" w14:textId="1A6F76C0" w:rsidR="00706171" w:rsidRPr="00127769" w:rsidRDefault="00706171" w:rsidP="00706171">
            <w:pPr>
              <w:pStyle w:val="Nagwek3"/>
              <w:numPr>
                <w:ilvl w:val="0"/>
                <w:numId w:val="1"/>
              </w:numPr>
              <w:tabs>
                <w:tab w:val="clear" w:pos="0"/>
              </w:tabs>
              <w:snapToGrid w:val="0"/>
              <w:ind w:right="-288"/>
            </w:pPr>
            <w:r w:rsidRPr="00127769">
              <w:rPr>
                <w:b/>
                <w:color w:val="000000"/>
                <w:sz w:val="22"/>
                <w:szCs w:val="22"/>
              </w:rPr>
              <w:t xml:space="preserve">Zgłoszenie zespołu do zawodów w nieprzekraczalnym terminie do dnia </w:t>
            </w:r>
            <w:r w:rsidR="00F0354E">
              <w:rPr>
                <w:color w:val="000000"/>
                <w:sz w:val="22"/>
                <w:szCs w:val="22"/>
                <w:u w:val="single"/>
              </w:rPr>
              <w:t>04 05</w:t>
            </w:r>
            <w:r w:rsidRPr="00127769">
              <w:rPr>
                <w:color w:val="000000"/>
                <w:sz w:val="22"/>
                <w:szCs w:val="22"/>
                <w:u w:val="single"/>
              </w:rPr>
              <w:t>.2026r</w:t>
            </w:r>
            <w:r w:rsidR="00F0354E">
              <w:rPr>
                <w:b/>
                <w:color w:val="000000"/>
                <w:sz w:val="22"/>
                <w:szCs w:val="22"/>
              </w:rPr>
              <w:t xml:space="preserve">    </w:t>
            </w:r>
            <w:r w:rsidRPr="00127769">
              <w:rPr>
                <w:b/>
                <w:color w:val="000000"/>
                <w:sz w:val="22"/>
                <w:szCs w:val="22"/>
              </w:rPr>
              <w:t xml:space="preserve"> SRS potwierdzone przez dyrekcję szkoły – warunek dopuszc</w:t>
            </w:r>
            <w:r w:rsidR="00F0354E">
              <w:rPr>
                <w:b/>
                <w:color w:val="000000"/>
                <w:sz w:val="22"/>
                <w:szCs w:val="22"/>
              </w:rPr>
              <w:t>zenia drużyny do zawodów.  Z</w:t>
            </w:r>
            <w:r w:rsidRPr="00127769">
              <w:rPr>
                <w:b/>
                <w:color w:val="000000"/>
                <w:sz w:val="22"/>
                <w:szCs w:val="22"/>
              </w:rPr>
              <w:t xml:space="preserve">głoszenia należy przysłać  na adres </w:t>
            </w:r>
            <w:proofErr w:type="spellStart"/>
            <w:r w:rsidR="00F0354E">
              <w:rPr>
                <w:b/>
                <w:sz w:val="22"/>
                <w:szCs w:val="22"/>
              </w:rPr>
              <w:t>szs.ostroleka@w</w:t>
            </w:r>
            <w:r w:rsidR="002179E3">
              <w:rPr>
                <w:b/>
                <w:sz w:val="22"/>
                <w:szCs w:val="22"/>
              </w:rPr>
              <w:t>p,pl</w:t>
            </w:r>
            <w:proofErr w:type="spellEnd"/>
            <w:r w:rsidRPr="0012776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27769">
              <w:rPr>
                <w:b/>
              </w:rPr>
              <w:t xml:space="preserve"> </w:t>
            </w:r>
            <w:r w:rsidRPr="00127769">
              <w:rPr>
                <w:b/>
                <w:sz w:val="22"/>
                <w:szCs w:val="22"/>
              </w:rPr>
              <w:t>w wyżej podanym terminie. Dodatkowo o</w:t>
            </w:r>
            <w:r w:rsidRPr="00127769">
              <w:rPr>
                <w:b/>
                <w:bCs/>
                <w:sz w:val="22"/>
                <w:szCs w:val="22"/>
              </w:rPr>
              <w:t xml:space="preserve">ryginał zgłoszenia  SRS przywozimy ze sobą  na  konferencję techniczną. </w:t>
            </w:r>
            <w:r w:rsidRPr="00127769">
              <w:rPr>
                <w:bCs/>
                <w:color w:val="FF0000"/>
                <w:sz w:val="22"/>
                <w:szCs w:val="22"/>
              </w:rPr>
              <w:t>Szkoły bez zgłoszenia w SRS nie będą klasyfikowane w zawodach.</w:t>
            </w:r>
          </w:p>
        </w:tc>
      </w:tr>
      <w:tr w:rsidR="00706171" w14:paraId="39A9688E" w14:textId="77777777" w:rsidTr="00E51B0D">
        <w:tc>
          <w:tcPr>
            <w:tcW w:w="564" w:type="dxa"/>
          </w:tcPr>
          <w:p w14:paraId="324ED9C0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1596" w:type="dxa"/>
          </w:tcPr>
          <w:p w14:paraId="16047065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Przyjazd ekip:</w:t>
            </w:r>
          </w:p>
        </w:tc>
        <w:tc>
          <w:tcPr>
            <w:tcW w:w="8054" w:type="dxa"/>
          </w:tcPr>
          <w:p w14:paraId="43589DC5" w14:textId="77777777" w:rsidR="00706171" w:rsidRDefault="00706171" w:rsidP="00E51B0D">
            <w:pPr>
              <w:snapToGrid w:val="0"/>
              <w:ind w:right="-157"/>
            </w:pPr>
            <w:r w:rsidRPr="00C61706">
              <w:rPr>
                <w:b/>
                <w:bCs/>
                <w:sz w:val="22"/>
                <w:shd w:val="clear" w:color="auto" w:fill="FFFF00"/>
              </w:rPr>
              <w:t>Przyjazd</w:t>
            </w:r>
            <w:r w:rsidR="00947DAD">
              <w:rPr>
                <w:b/>
                <w:bCs/>
                <w:sz w:val="22"/>
                <w:shd w:val="clear" w:color="auto" w:fill="FFFF00"/>
              </w:rPr>
              <w:t xml:space="preserve"> ek</w:t>
            </w:r>
            <w:r w:rsidR="00E346E1">
              <w:rPr>
                <w:b/>
                <w:bCs/>
                <w:sz w:val="22"/>
                <w:shd w:val="clear" w:color="auto" w:fill="FFFF00"/>
              </w:rPr>
              <w:t>ip w dniu  23</w:t>
            </w:r>
            <w:r w:rsidR="00F0354E">
              <w:rPr>
                <w:b/>
                <w:bCs/>
                <w:sz w:val="22"/>
                <w:shd w:val="clear" w:color="auto" w:fill="FFFF00"/>
              </w:rPr>
              <w:t xml:space="preserve"> 05 </w:t>
            </w:r>
            <w:r w:rsidRPr="00C61706">
              <w:rPr>
                <w:b/>
                <w:bCs/>
                <w:sz w:val="22"/>
                <w:shd w:val="clear" w:color="auto" w:fill="FFFF00"/>
              </w:rPr>
              <w:t>20</w:t>
            </w:r>
            <w:r>
              <w:rPr>
                <w:b/>
                <w:bCs/>
                <w:sz w:val="22"/>
                <w:shd w:val="clear" w:color="auto" w:fill="FFFF00"/>
              </w:rPr>
              <w:t xml:space="preserve">26 </w:t>
            </w:r>
            <w:r w:rsidRPr="00C61706">
              <w:rPr>
                <w:b/>
                <w:bCs/>
                <w:sz w:val="22"/>
                <w:shd w:val="clear" w:color="auto" w:fill="FFFF00"/>
              </w:rPr>
              <w:t>r do godz.</w:t>
            </w:r>
            <w:r>
              <w:rPr>
                <w:b/>
                <w:bCs/>
                <w:sz w:val="22"/>
                <w:shd w:val="clear" w:color="auto" w:fill="FFFF00"/>
              </w:rPr>
              <w:t xml:space="preserve"> 9,30</w:t>
            </w:r>
            <w:r>
              <w:rPr>
                <w:sz w:val="22"/>
                <w:shd w:val="clear" w:color="auto" w:fill="FFFF00"/>
                <w:vertAlign w:val="superscript"/>
              </w:rPr>
              <w:t xml:space="preserve"> </w:t>
            </w:r>
            <w:r>
              <w:rPr>
                <w:sz w:val="22"/>
                <w:vertAlign w:val="superscript"/>
              </w:rPr>
              <w:t xml:space="preserve"> </w:t>
            </w:r>
            <w:r>
              <w:rPr>
                <w:sz w:val="22"/>
              </w:rPr>
              <w:t xml:space="preserve">. </w:t>
            </w:r>
          </w:p>
        </w:tc>
      </w:tr>
      <w:tr w:rsidR="00706171" w14:paraId="205D7BF3" w14:textId="77777777" w:rsidTr="00E51B0D">
        <w:tc>
          <w:tcPr>
            <w:tcW w:w="564" w:type="dxa"/>
          </w:tcPr>
          <w:p w14:paraId="331CEF32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7. </w:t>
            </w:r>
          </w:p>
          <w:p w14:paraId="7811224F" w14:textId="77777777" w:rsidR="00706171" w:rsidRDefault="00706171" w:rsidP="00E51B0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</w:tcPr>
          <w:p w14:paraId="445E2609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Konferencja </w:t>
            </w:r>
          </w:p>
          <w:p w14:paraId="6AE6127D" w14:textId="77777777" w:rsidR="00706171" w:rsidRDefault="00706171" w:rsidP="00E51B0D">
            <w:r>
              <w:rPr>
                <w:b/>
                <w:sz w:val="22"/>
                <w:szCs w:val="22"/>
              </w:rPr>
              <w:t xml:space="preserve">techniczna i </w:t>
            </w:r>
          </w:p>
          <w:p w14:paraId="176042D8" w14:textId="77777777" w:rsidR="00706171" w:rsidRDefault="00947DAD" w:rsidP="00E51B0D">
            <w:r>
              <w:rPr>
                <w:b/>
                <w:sz w:val="22"/>
                <w:szCs w:val="22"/>
              </w:rPr>
              <w:t>we</w:t>
            </w:r>
            <w:r w:rsidR="00706171">
              <w:rPr>
                <w:b/>
                <w:sz w:val="22"/>
                <w:szCs w:val="22"/>
              </w:rPr>
              <w:t>ryfikacyjna:</w:t>
            </w:r>
          </w:p>
        </w:tc>
        <w:tc>
          <w:tcPr>
            <w:tcW w:w="8054" w:type="dxa"/>
          </w:tcPr>
          <w:p w14:paraId="62F10EA4" w14:textId="77777777" w:rsidR="00706171" w:rsidRDefault="00706171" w:rsidP="00E51B0D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Godz. </w:t>
            </w:r>
            <w:r>
              <w:rPr>
                <w:color w:val="000000"/>
                <w:sz w:val="22"/>
                <w:szCs w:val="22"/>
                <w:shd w:val="clear" w:color="auto" w:fill="FFFF00"/>
              </w:rPr>
              <w:t>9.45.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947DAD">
              <w:rPr>
                <w:color w:val="000000"/>
                <w:sz w:val="22"/>
                <w:szCs w:val="22"/>
              </w:rPr>
              <w:t xml:space="preserve">Orlik przy ZSZnr3 </w:t>
            </w:r>
            <w:proofErr w:type="spellStart"/>
            <w:r w:rsidR="00947DAD">
              <w:rPr>
                <w:color w:val="000000"/>
                <w:sz w:val="22"/>
                <w:szCs w:val="22"/>
              </w:rPr>
              <w:t>ul.Jaracza</w:t>
            </w:r>
            <w:proofErr w:type="spellEnd"/>
          </w:p>
          <w:p w14:paraId="54CB8FEE" w14:textId="77777777" w:rsidR="00706171" w:rsidRDefault="00706171" w:rsidP="00E51B0D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Obowiązują dokumenty: zgłoszenie, o którym mowa w pkt.5 oraz ważna legitymacja szkolna. Do legitymacji wystawionej po 30 września 2019 r. wymagane jest zaświadczenie dyrektora szkoły, iż zawodnik/zawodniczka jest uczniem tej szkoły od początku roku szkolnego. Kwestię badań lekarskich regulują: rozporządzenie Ministra Zdrowia  i Opieki Społecznej z dnia 21 sierpnia 1986r i 5 listopada 1992r. z zakresu opieki zdrowotnej nad uczniami i ich kwalifikacją do zajęć w-f i udziału w zawodach sportowych dla młodzieży szkolnej </w:t>
            </w:r>
            <w:r>
              <w:rPr>
                <w:sz w:val="22"/>
                <w:szCs w:val="22"/>
              </w:rPr>
              <w:t>oraz Ministra Zdrowia z dn. 22.XII.2004r w sprawie zakresu i organizacji profilaktycznej opieki zdrowotnej nad dziećmi i młodzieżą i z dn. 21.III.2007 r</w:t>
            </w:r>
          </w:p>
        </w:tc>
      </w:tr>
      <w:tr w:rsidR="00706171" w:rsidRPr="00AA3889" w14:paraId="0AB6D898" w14:textId="77777777" w:rsidTr="00E51B0D">
        <w:tc>
          <w:tcPr>
            <w:tcW w:w="564" w:type="dxa"/>
          </w:tcPr>
          <w:p w14:paraId="3D68CEA0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8. </w:t>
            </w:r>
          </w:p>
        </w:tc>
        <w:tc>
          <w:tcPr>
            <w:tcW w:w="1596" w:type="dxa"/>
          </w:tcPr>
          <w:p w14:paraId="78CBB68D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Finanse:</w:t>
            </w:r>
          </w:p>
        </w:tc>
        <w:tc>
          <w:tcPr>
            <w:tcW w:w="8054" w:type="dxa"/>
          </w:tcPr>
          <w:p w14:paraId="3A2724AD" w14:textId="77777777" w:rsidR="00706171" w:rsidRPr="00C61706" w:rsidRDefault="00706171" w:rsidP="00E51B0D">
            <w:pPr>
              <w:snapToGrid w:val="0"/>
              <w:jc w:val="both"/>
              <w:rPr>
                <w:highlight w:val="red"/>
              </w:rPr>
            </w:pPr>
          </w:p>
        </w:tc>
      </w:tr>
      <w:tr w:rsidR="00706171" w14:paraId="66021A0D" w14:textId="77777777" w:rsidTr="00E51B0D">
        <w:tc>
          <w:tcPr>
            <w:tcW w:w="564" w:type="dxa"/>
          </w:tcPr>
          <w:p w14:paraId="239FE73C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9. </w:t>
            </w:r>
          </w:p>
        </w:tc>
        <w:tc>
          <w:tcPr>
            <w:tcW w:w="1596" w:type="dxa"/>
          </w:tcPr>
          <w:p w14:paraId="48769C1F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Nagrody:</w:t>
            </w:r>
          </w:p>
        </w:tc>
        <w:tc>
          <w:tcPr>
            <w:tcW w:w="8054" w:type="dxa"/>
          </w:tcPr>
          <w:p w14:paraId="09503B5D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>Za miejsca I-III puchary i medale, a za I-VIII dyplomy</w:t>
            </w:r>
          </w:p>
        </w:tc>
      </w:tr>
      <w:tr w:rsidR="00706171" w14:paraId="3566A10E" w14:textId="77777777" w:rsidTr="00E51B0D">
        <w:tc>
          <w:tcPr>
            <w:tcW w:w="564" w:type="dxa"/>
          </w:tcPr>
          <w:p w14:paraId="79AE588F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1596" w:type="dxa"/>
          </w:tcPr>
          <w:p w14:paraId="30885F1C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System gier:</w:t>
            </w:r>
          </w:p>
        </w:tc>
        <w:tc>
          <w:tcPr>
            <w:tcW w:w="8054" w:type="dxa"/>
          </w:tcPr>
          <w:p w14:paraId="7AB58411" w14:textId="77777777" w:rsidR="0078708B" w:rsidRDefault="00706171" w:rsidP="0078708B">
            <w:pPr>
              <w:jc w:val="both"/>
            </w:pPr>
            <w:r>
              <w:rPr>
                <w:sz w:val="22"/>
                <w:szCs w:val="22"/>
              </w:rPr>
              <w:t xml:space="preserve">System zawodów </w:t>
            </w:r>
            <w:r w:rsidR="00127769">
              <w:rPr>
                <w:sz w:val="22"/>
                <w:szCs w:val="22"/>
              </w:rPr>
              <w:t xml:space="preserve">oraz czas gry </w:t>
            </w:r>
            <w:r>
              <w:rPr>
                <w:sz w:val="22"/>
                <w:szCs w:val="22"/>
              </w:rPr>
              <w:t xml:space="preserve">zostanie ustalony </w:t>
            </w:r>
            <w:r w:rsidR="00127769">
              <w:rPr>
                <w:sz w:val="22"/>
                <w:szCs w:val="22"/>
              </w:rPr>
              <w:t>na odprawie technicznej</w:t>
            </w:r>
            <w:r w:rsidR="0078708B">
              <w:rPr>
                <w:sz w:val="22"/>
                <w:szCs w:val="22"/>
              </w:rPr>
              <w:t xml:space="preserve">. </w:t>
            </w:r>
          </w:p>
          <w:p w14:paraId="20988AA5" w14:textId="77777777" w:rsidR="00706171" w:rsidRDefault="00706171" w:rsidP="00E51B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Obowiązują jednolite stroje sportowe z numerami na koszulkach.</w:t>
            </w:r>
          </w:p>
          <w:p w14:paraId="170BA932" w14:textId="77777777" w:rsidR="00706171" w:rsidRDefault="00706171" w:rsidP="00E51B0D">
            <w:pPr>
              <w:jc w:val="both"/>
            </w:pPr>
            <w:r>
              <w:rPr>
                <w:sz w:val="22"/>
                <w:szCs w:val="22"/>
              </w:rPr>
              <w:t>Przepisy: Regulamin MIMS na rok szkolny 20</w:t>
            </w:r>
            <w:r w:rsidR="00127769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/202</w:t>
            </w:r>
            <w:r w:rsidR="0012776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i przepisy PZ</w:t>
            </w:r>
            <w:r w:rsidR="00F0354E">
              <w:rPr>
                <w:sz w:val="22"/>
                <w:szCs w:val="22"/>
              </w:rPr>
              <w:t>PK</w:t>
            </w:r>
          </w:p>
        </w:tc>
      </w:tr>
      <w:tr w:rsidR="00706171" w14:paraId="3EA65973" w14:textId="77777777" w:rsidTr="00E51B0D">
        <w:tc>
          <w:tcPr>
            <w:tcW w:w="564" w:type="dxa"/>
          </w:tcPr>
          <w:p w14:paraId="3D3D7146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596" w:type="dxa"/>
          </w:tcPr>
          <w:p w14:paraId="792F6670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Postanowienia</w:t>
            </w:r>
          </w:p>
          <w:p w14:paraId="2A79D8FD" w14:textId="77777777" w:rsidR="00706171" w:rsidRDefault="00706171" w:rsidP="00E51B0D">
            <w:pPr>
              <w:jc w:val="both"/>
            </w:pPr>
            <w:r>
              <w:rPr>
                <w:b/>
                <w:sz w:val="22"/>
                <w:szCs w:val="22"/>
              </w:rPr>
              <w:t>końcowe</w:t>
            </w:r>
          </w:p>
        </w:tc>
        <w:tc>
          <w:tcPr>
            <w:tcW w:w="8054" w:type="dxa"/>
          </w:tcPr>
          <w:p w14:paraId="1F8636F5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Prosimy opiekunów zespołów o szczególne zwrócenie uwagi na zachowanie młodzieży w czasie zawodów, po zawodach oraz w miejscu zakwaterowania. W przypadku niestosownego zachowania uczestników organizator ma prawo wykluczyć dany zespół z udziału w Igrzyskach z konsekwencjami finansowymi włącznie.  </w:t>
            </w:r>
          </w:p>
          <w:p w14:paraId="7AF70EB2" w14:textId="77777777" w:rsidR="005371B4" w:rsidRDefault="005371B4" w:rsidP="0078708B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14:paraId="72FBBD9E" w14:textId="77777777" w:rsidR="00706171" w:rsidRDefault="0078708B" w:rsidP="0078708B">
            <w:pPr>
              <w:snapToGrid w:val="0"/>
              <w:jc w:val="both"/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706171">
              <w:rPr>
                <w:rFonts w:cs="Times New Roman"/>
                <w:sz w:val="22"/>
                <w:szCs w:val="22"/>
              </w:rPr>
              <w:t xml:space="preserve">  </w:t>
            </w:r>
            <w:r w:rsidR="00706171">
              <w:rPr>
                <w:sz w:val="22"/>
                <w:szCs w:val="22"/>
              </w:rPr>
              <w:t>Organizatorzy</w:t>
            </w:r>
          </w:p>
        </w:tc>
      </w:tr>
      <w:bookmarkEnd w:id="0"/>
    </w:tbl>
    <w:p w14:paraId="0EC25EC8" w14:textId="77777777" w:rsidR="003670D0" w:rsidRDefault="003670D0" w:rsidP="005371B4">
      <w:pPr>
        <w:pStyle w:val="Zawartoramki"/>
        <w:spacing w:after="0"/>
      </w:pPr>
    </w:p>
    <w:sectPr w:rsidR="003670D0" w:rsidSect="0078708B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B4"/>
    <w:rsid w:val="00100128"/>
    <w:rsid w:val="00127769"/>
    <w:rsid w:val="002179E3"/>
    <w:rsid w:val="003670D0"/>
    <w:rsid w:val="003E5EBE"/>
    <w:rsid w:val="005371B4"/>
    <w:rsid w:val="005C1BC1"/>
    <w:rsid w:val="00623E70"/>
    <w:rsid w:val="00626D31"/>
    <w:rsid w:val="00706171"/>
    <w:rsid w:val="0078708B"/>
    <w:rsid w:val="00947DAD"/>
    <w:rsid w:val="00A33DAC"/>
    <w:rsid w:val="00CA108E"/>
    <w:rsid w:val="00CA2A63"/>
    <w:rsid w:val="00E346E1"/>
    <w:rsid w:val="00E51B0D"/>
    <w:rsid w:val="00F0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4DBB"/>
  <w15:docId w15:val="{7F70C77D-9D1F-490F-B362-ADE1D7BB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71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171"/>
    <w:pPr>
      <w:keepNext/>
      <w:keepLines/>
      <w:spacing w:before="360" w:after="80"/>
      <w:outlineLvl w:val="0"/>
    </w:pPr>
    <w:rPr>
      <w:rFonts w:ascii="Aptos Display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171"/>
    <w:pPr>
      <w:keepNext/>
      <w:keepLines/>
      <w:spacing w:before="160" w:after="80"/>
      <w:outlineLvl w:val="1"/>
    </w:pPr>
    <w:rPr>
      <w:rFonts w:ascii="Aptos Display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706171"/>
    <w:pPr>
      <w:keepNext/>
      <w:keepLines/>
      <w:spacing w:before="160" w:after="80"/>
      <w:outlineLvl w:val="2"/>
    </w:pPr>
    <w:rPr>
      <w:rFonts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171"/>
    <w:pPr>
      <w:keepNext/>
      <w:keepLines/>
      <w:spacing w:before="80" w:after="40"/>
      <w:outlineLvl w:val="3"/>
    </w:pPr>
    <w:rPr>
      <w:rFonts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171"/>
    <w:pPr>
      <w:keepNext/>
      <w:keepLines/>
      <w:spacing w:before="80" w:after="40"/>
      <w:outlineLvl w:val="4"/>
    </w:pPr>
    <w:rPr>
      <w:rFonts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171"/>
    <w:pPr>
      <w:keepNext/>
      <w:keepLines/>
      <w:spacing w:before="40"/>
      <w:outlineLvl w:val="5"/>
    </w:pPr>
    <w:rPr>
      <w:rFonts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171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171"/>
    <w:pPr>
      <w:keepNext/>
      <w:keepLines/>
      <w:outlineLvl w:val="7"/>
    </w:pPr>
    <w:rPr>
      <w:rFonts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171"/>
    <w:pPr>
      <w:keepNext/>
      <w:keepLines/>
      <w:outlineLvl w:val="8"/>
    </w:pPr>
    <w:rPr>
      <w:rFonts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0617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70617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rsid w:val="00706171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706171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706171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706171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706171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706171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706171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706171"/>
    <w:pPr>
      <w:spacing w:after="80"/>
      <w:contextualSpacing/>
    </w:pPr>
    <w:rPr>
      <w:rFonts w:ascii="Aptos Display" w:hAnsi="Aptos Display" w:cs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70617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171"/>
    <w:pPr>
      <w:numPr>
        <w:ilvl w:val="1"/>
      </w:numPr>
    </w:pPr>
    <w:rPr>
      <w:rFonts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706171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171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706171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706171"/>
    <w:pPr>
      <w:ind w:left="720"/>
      <w:contextualSpacing/>
    </w:pPr>
  </w:style>
  <w:style w:type="character" w:styleId="Wyrnienieintensywne">
    <w:name w:val="Intense Emphasis"/>
    <w:uiPriority w:val="21"/>
    <w:qFormat/>
    <w:rsid w:val="00706171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17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706171"/>
    <w:rPr>
      <w:i/>
      <w:iCs/>
      <w:color w:val="0F4761"/>
    </w:rPr>
  </w:style>
  <w:style w:type="character" w:styleId="Odwoanieintensywne">
    <w:name w:val="Intense Reference"/>
    <w:uiPriority w:val="32"/>
    <w:qFormat/>
    <w:rsid w:val="00706171"/>
    <w:rPr>
      <w:b/>
      <w:bCs/>
      <w:smallCaps/>
      <w:color w:val="0F4761"/>
      <w:spacing w:val="5"/>
    </w:rPr>
  </w:style>
  <w:style w:type="character" w:styleId="Hipercze">
    <w:name w:val="Hyperlink"/>
    <w:rsid w:val="00706171"/>
    <w:rPr>
      <w:color w:val="0000FF"/>
      <w:u w:val="single"/>
    </w:rPr>
  </w:style>
  <w:style w:type="character" w:styleId="Pogrubienie">
    <w:name w:val="Strong"/>
    <w:qFormat/>
    <w:rsid w:val="00706171"/>
    <w:rPr>
      <w:b/>
      <w:bCs/>
    </w:rPr>
  </w:style>
  <w:style w:type="paragraph" w:customStyle="1" w:styleId="Zawartoramki">
    <w:name w:val="Zawartość ramki"/>
    <w:basedOn w:val="Tekstpodstawowy"/>
    <w:rsid w:val="0070617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617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706171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1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1B4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ek\Desktop\komunika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komunikat.dotx</Template>
  <TotalTime>1</TotalTime>
  <Pages>1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Links>
    <vt:vector size="6" baseType="variant">
      <vt:variant>
        <vt:i4>4325476</vt:i4>
      </vt:variant>
      <vt:variant>
        <vt:i4>0</vt:i4>
      </vt:variant>
      <vt:variant>
        <vt:i4>0</vt:i4>
      </vt:variant>
      <vt:variant>
        <vt:i4>5</vt:i4>
      </vt:variant>
      <vt:variant>
        <vt:lpwstr>mailto:pszssiedlce@wp.pl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Jarosław Mróz</cp:lastModifiedBy>
  <cp:revision>2</cp:revision>
  <dcterms:created xsi:type="dcterms:W3CDTF">2026-04-30T08:53:00Z</dcterms:created>
  <dcterms:modified xsi:type="dcterms:W3CDTF">2026-04-30T08:53:00Z</dcterms:modified>
</cp:coreProperties>
</file>