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65" w:rsidRPr="00432F24" w:rsidRDefault="00DA7B45">
      <w:pPr>
        <w:spacing w:after="184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3931285</wp:posOffset>
            </wp:positionH>
            <wp:positionV relativeFrom="paragraph">
              <wp:posOffset>22860</wp:posOffset>
            </wp:positionV>
            <wp:extent cx="1233805" cy="1327150"/>
            <wp:effectExtent l="0" t="0" r="4445" b="6350"/>
            <wp:wrapSquare wrapText="bothSides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       </w:t>
      </w:r>
      <w:r w:rsidR="00432F24">
        <w:rPr>
          <w:sz w:val="24"/>
        </w:rPr>
        <w:t xml:space="preserve">               </w:t>
      </w:r>
      <w:r>
        <w:rPr>
          <w:rFonts w:ascii="Bookman Old Style" w:hAnsi="Bookman Old Style"/>
          <w:noProof/>
        </w:rPr>
        <w:drawing>
          <wp:inline distT="0" distB="0" distL="0" distR="0">
            <wp:extent cx="1181100" cy="1264920"/>
            <wp:effectExtent l="0" t="0" r="0" b="0"/>
            <wp:docPr id="13314821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F24">
        <w:rPr>
          <w:sz w:val="24"/>
        </w:rPr>
        <w:t xml:space="preserve">           </w:t>
      </w:r>
      <w:r>
        <w:rPr>
          <w:sz w:val="24"/>
        </w:rPr>
        <w:t xml:space="preserve">          </w:t>
      </w:r>
      <w:r w:rsidR="00432F24">
        <w:rPr>
          <w:sz w:val="24"/>
        </w:rPr>
        <w:t xml:space="preserve">        </w:t>
      </w:r>
      <w:r>
        <w:rPr>
          <w:sz w:val="24"/>
        </w:rPr>
        <w:t xml:space="preserve">              </w:t>
      </w:r>
    </w:p>
    <w:p w:rsidR="00FC2F65" w:rsidRDefault="00DA7B45">
      <w:pPr>
        <w:spacing w:after="184"/>
      </w:pPr>
      <w:r>
        <w:rPr>
          <w:sz w:val="24"/>
        </w:rPr>
        <w:t xml:space="preserve"> </w:t>
      </w:r>
    </w:p>
    <w:p w:rsidR="00FC2F65" w:rsidRDefault="00DA7B45" w:rsidP="00432F24">
      <w:pPr>
        <w:spacing w:after="174" w:line="269" w:lineRule="auto"/>
        <w:ind w:left="10" w:hanging="10"/>
      </w:pPr>
      <w:r>
        <w:rPr>
          <w:sz w:val="24"/>
        </w:rPr>
        <w:t xml:space="preserve"> IV Liceum Ogólnokształcące w Piotrkowie Tryb. im. gen, Stefana Roweckiego – Grota</w:t>
      </w:r>
      <w:r w:rsidR="00432F24">
        <w:rPr>
          <w:sz w:val="24"/>
        </w:rPr>
        <w:t xml:space="preserve">      </w:t>
      </w:r>
      <w:r>
        <w:rPr>
          <w:sz w:val="24"/>
        </w:rPr>
        <w:t xml:space="preserve"> 97-300 </w:t>
      </w:r>
      <w:r w:rsidR="00432F24">
        <w:rPr>
          <w:sz w:val="24"/>
        </w:rPr>
        <w:t xml:space="preserve">     </w:t>
      </w:r>
      <w:r>
        <w:rPr>
          <w:sz w:val="24"/>
        </w:rPr>
        <w:t>Piotrków Tryb. Ul. Władysława Broniewskiego 5/420</w:t>
      </w:r>
      <w:r w:rsidR="00432F24">
        <w:rPr>
          <w:sz w:val="24"/>
        </w:rPr>
        <w:t xml:space="preserve">  </w:t>
      </w:r>
      <w:r>
        <w:rPr>
          <w:sz w:val="24"/>
        </w:rPr>
        <w:t xml:space="preserve">Tel. (44) 648 – 65 – 50                                                                    </w:t>
      </w:r>
      <w:r>
        <w:rPr>
          <w:sz w:val="40"/>
        </w:rPr>
        <w:t xml:space="preserve"> </w:t>
      </w:r>
    </w:p>
    <w:p w:rsidR="00FC2F65" w:rsidRDefault="00DA7B45" w:rsidP="00432F24">
      <w:pPr>
        <w:spacing w:after="203"/>
        <w:ind w:right="7"/>
      </w:pPr>
      <w:r>
        <w:rPr>
          <w:sz w:val="40"/>
        </w:rPr>
        <w:t xml:space="preserve"> </w:t>
      </w:r>
    </w:p>
    <w:p w:rsidR="00FC2F65" w:rsidRDefault="00DA7B45">
      <w:pPr>
        <w:spacing w:after="198"/>
        <w:ind w:right="12"/>
        <w:jc w:val="center"/>
      </w:pPr>
      <w:r>
        <w:rPr>
          <w:sz w:val="40"/>
          <w:u w:val="single" w:color="000000"/>
        </w:rPr>
        <w:t>Komunikat organizacyjny nr 1</w:t>
      </w:r>
      <w:r>
        <w:rPr>
          <w:sz w:val="40"/>
        </w:rPr>
        <w:t xml:space="preserve"> </w:t>
      </w:r>
    </w:p>
    <w:p w:rsidR="00FC2F65" w:rsidRDefault="00DA7B45" w:rsidP="00432F24">
      <w:pPr>
        <w:spacing w:after="43"/>
        <w:ind w:left="10" w:right="10" w:hanging="10"/>
        <w:jc w:val="center"/>
      </w:pPr>
      <w:r>
        <w:rPr>
          <w:b/>
          <w:sz w:val="40"/>
        </w:rPr>
        <w:t xml:space="preserve">Ogólnopolski Finał </w:t>
      </w:r>
      <w:proofErr w:type="spellStart"/>
      <w:r>
        <w:rPr>
          <w:b/>
          <w:sz w:val="40"/>
        </w:rPr>
        <w:t>Licealiady</w:t>
      </w:r>
      <w:proofErr w:type="spellEnd"/>
      <w:r>
        <w:rPr>
          <w:b/>
          <w:sz w:val="40"/>
        </w:rPr>
        <w:t xml:space="preserve"> </w:t>
      </w:r>
      <w:r w:rsidR="00432F24">
        <w:rPr>
          <w:b/>
          <w:sz w:val="40"/>
        </w:rPr>
        <w:t xml:space="preserve">w </w:t>
      </w:r>
      <w:r>
        <w:rPr>
          <w:b/>
          <w:sz w:val="40"/>
        </w:rPr>
        <w:t>Piłkę R</w:t>
      </w:r>
      <w:r w:rsidR="00432F24">
        <w:rPr>
          <w:b/>
          <w:sz w:val="40"/>
        </w:rPr>
        <w:t>ę</w:t>
      </w:r>
      <w:r>
        <w:rPr>
          <w:b/>
          <w:sz w:val="40"/>
        </w:rPr>
        <w:t xml:space="preserve">czną Chłopców </w:t>
      </w:r>
    </w:p>
    <w:p w:rsidR="00FC2F65" w:rsidRDefault="00DA7B45">
      <w:pPr>
        <w:spacing w:after="203"/>
        <w:ind w:right="1"/>
        <w:jc w:val="center"/>
      </w:pPr>
      <w:r>
        <w:rPr>
          <w:b/>
          <w:sz w:val="40"/>
        </w:rPr>
        <w:t xml:space="preserve">Piotrków Tryb. 04. - 06.06.2024 r. </w:t>
      </w:r>
    </w:p>
    <w:p w:rsidR="00FC2F65" w:rsidRDefault="00DA7B45" w:rsidP="00432F24">
      <w:pPr>
        <w:spacing w:after="198"/>
        <w:ind w:left="73"/>
        <w:jc w:val="center"/>
      </w:pPr>
      <w:r>
        <w:rPr>
          <w:b/>
          <w:sz w:val="40"/>
        </w:rPr>
        <w:t xml:space="preserve"> </w:t>
      </w:r>
      <w:r>
        <w:rPr>
          <w:b/>
          <w:sz w:val="40"/>
          <w:u w:val="single" w:color="000000"/>
        </w:rPr>
        <w:t>Honorowy Patronat</w:t>
      </w:r>
      <w:r>
        <w:rPr>
          <w:b/>
          <w:sz w:val="40"/>
        </w:rPr>
        <w:t xml:space="preserve">  </w:t>
      </w:r>
    </w:p>
    <w:p w:rsidR="00FC2F65" w:rsidRDefault="00DA7B45">
      <w:pPr>
        <w:spacing w:after="200"/>
        <w:ind w:left="10" w:right="12" w:hanging="10"/>
        <w:jc w:val="center"/>
      </w:pPr>
      <w:r>
        <w:rPr>
          <w:b/>
          <w:sz w:val="40"/>
          <w:u w:val="single" w:color="000000"/>
        </w:rPr>
        <w:t>Prezydent Miasta Piotrkowa Trybunalskiego</w:t>
      </w:r>
      <w:r>
        <w:rPr>
          <w:b/>
          <w:sz w:val="40"/>
        </w:rPr>
        <w:t xml:space="preserve"> </w:t>
      </w:r>
    </w:p>
    <w:p w:rsidR="00FC2F65" w:rsidRDefault="00DA7B45">
      <w:pPr>
        <w:spacing w:after="53"/>
        <w:ind w:left="73"/>
        <w:jc w:val="center"/>
      </w:pPr>
      <w:r>
        <w:rPr>
          <w:b/>
          <w:sz w:val="40"/>
        </w:rPr>
        <w:t xml:space="preserve"> </w:t>
      </w:r>
    </w:p>
    <w:p w:rsidR="00FC2F65" w:rsidRDefault="00DA7B45">
      <w:pPr>
        <w:spacing w:after="24"/>
        <w:ind w:left="356" w:hanging="10"/>
      </w:pPr>
      <w:r>
        <w:rPr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Organizatorzy: </w:t>
      </w:r>
    </w:p>
    <w:p w:rsidR="00FC2F65" w:rsidRDefault="00DA7B45">
      <w:pPr>
        <w:numPr>
          <w:ilvl w:val="0"/>
          <w:numId w:val="1"/>
        </w:numPr>
        <w:spacing w:after="14" w:line="269" w:lineRule="auto"/>
        <w:ind w:right="7" w:hanging="360"/>
      </w:pPr>
      <w:r>
        <w:rPr>
          <w:sz w:val="24"/>
        </w:rPr>
        <w:t>Łódzki Szkolny Związek Sportowy;</w:t>
      </w:r>
      <w:r>
        <w:rPr>
          <w:b/>
          <w:sz w:val="24"/>
        </w:rPr>
        <w:t xml:space="preserve"> </w:t>
      </w:r>
    </w:p>
    <w:p w:rsidR="00FC2F65" w:rsidRDefault="00DA7B45">
      <w:pPr>
        <w:numPr>
          <w:ilvl w:val="0"/>
          <w:numId w:val="1"/>
        </w:numPr>
        <w:spacing w:after="25"/>
        <w:ind w:right="7" w:hanging="360"/>
      </w:pPr>
      <w:r>
        <w:rPr>
          <w:sz w:val="24"/>
        </w:rPr>
        <w:t>IV LO w Piotrkowie Tryb.;</w:t>
      </w:r>
      <w:r>
        <w:rPr>
          <w:b/>
          <w:sz w:val="24"/>
        </w:rPr>
        <w:t xml:space="preserve"> </w:t>
      </w:r>
    </w:p>
    <w:p w:rsidR="00432F24" w:rsidRPr="00432F24" w:rsidRDefault="00DA7B45">
      <w:pPr>
        <w:numPr>
          <w:ilvl w:val="0"/>
          <w:numId w:val="1"/>
        </w:numPr>
        <w:spacing w:after="14" w:line="269" w:lineRule="auto"/>
        <w:ind w:right="7" w:hanging="360"/>
      </w:pPr>
      <w:r>
        <w:rPr>
          <w:sz w:val="24"/>
        </w:rPr>
        <w:t xml:space="preserve">Ośrodek Sportu i Rekreacji w Piotrkowie Tryb.; </w:t>
      </w:r>
    </w:p>
    <w:p w:rsidR="00FC2F65" w:rsidRDefault="00DA7B45">
      <w:pPr>
        <w:numPr>
          <w:ilvl w:val="0"/>
          <w:numId w:val="1"/>
        </w:numPr>
        <w:spacing w:after="14" w:line="269" w:lineRule="auto"/>
        <w:ind w:right="7" w:hanging="360"/>
      </w:pPr>
      <w:r>
        <w:rPr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Termin: </w:t>
      </w:r>
    </w:p>
    <w:p w:rsidR="00FC2F65" w:rsidRDefault="00DA7B45">
      <w:pPr>
        <w:numPr>
          <w:ilvl w:val="0"/>
          <w:numId w:val="1"/>
        </w:numPr>
        <w:spacing w:after="25"/>
        <w:ind w:right="7" w:hanging="360"/>
      </w:pPr>
      <w:r>
        <w:rPr>
          <w:sz w:val="24"/>
        </w:rPr>
        <w:t xml:space="preserve">04. - 06.06.2024 r. </w:t>
      </w:r>
    </w:p>
    <w:p w:rsidR="00FC2F65" w:rsidRDefault="00DA7B45">
      <w:pPr>
        <w:spacing w:after="25"/>
        <w:ind w:left="356" w:hanging="10"/>
      </w:pPr>
      <w:r>
        <w:rPr>
          <w:b/>
          <w:sz w:val="24"/>
        </w:rPr>
        <w:t>3.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Miejsce: </w:t>
      </w:r>
    </w:p>
    <w:p w:rsidR="00DA7B45" w:rsidRPr="00DA7B45" w:rsidRDefault="00DA7B45">
      <w:pPr>
        <w:numPr>
          <w:ilvl w:val="0"/>
          <w:numId w:val="2"/>
        </w:numPr>
        <w:spacing w:after="14" w:line="269" w:lineRule="auto"/>
        <w:ind w:right="1035" w:hanging="360"/>
      </w:pPr>
      <w:r>
        <w:rPr>
          <w:sz w:val="24"/>
        </w:rPr>
        <w:t>Ośrodek Sportu i Rekreacji – hala “</w:t>
      </w:r>
      <w:proofErr w:type="spellStart"/>
      <w:r>
        <w:rPr>
          <w:sz w:val="24"/>
        </w:rPr>
        <w:t>Relax</w:t>
      </w:r>
      <w:proofErr w:type="spellEnd"/>
      <w:r>
        <w:rPr>
          <w:sz w:val="24"/>
        </w:rPr>
        <w:t xml:space="preserve">” w Piotrkowie Tryb.; </w:t>
      </w:r>
    </w:p>
    <w:p w:rsidR="00FC2F65" w:rsidRDefault="00DA7B45" w:rsidP="00DA7B45">
      <w:pPr>
        <w:spacing w:after="14" w:line="269" w:lineRule="auto"/>
        <w:ind w:left="346" w:right="1035"/>
      </w:pPr>
      <w:bookmarkStart w:id="0" w:name="_GoBack"/>
      <w:bookmarkEnd w:id="0"/>
      <w:r>
        <w:rPr>
          <w:b/>
          <w:sz w:val="24"/>
        </w:rPr>
        <w:t>4.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Zgłoszenia do turnieju: </w:t>
      </w:r>
    </w:p>
    <w:p w:rsidR="00FC2F65" w:rsidRDefault="00DA7B45">
      <w:pPr>
        <w:numPr>
          <w:ilvl w:val="0"/>
          <w:numId w:val="2"/>
        </w:numPr>
        <w:spacing w:after="14" w:line="269" w:lineRule="auto"/>
        <w:ind w:right="1035" w:hanging="360"/>
      </w:pPr>
      <w:r>
        <w:rPr>
          <w:sz w:val="24"/>
        </w:rPr>
        <w:t xml:space="preserve">zgłoszenia należy dokonać w systemie SRS do dnia </w:t>
      </w:r>
      <w:r>
        <w:rPr>
          <w:b/>
          <w:sz w:val="24"/>
        </w:rPr>
        <w:t>02.06.2024 r.</w:t>
      </w:r>
      <w:r>
        <w:rPr>
          <w:sz w:val="24"/>
        </w:rPr>
        <w:t xml:space="preserve">, następnie  w dniu przyjazdu na zawody dostarczyć zgłoszenie opieczętowane i potwierdzone przez Dyrektora Szkoły i opiekuna zespołu. Prosimy także o wcześniejsze zgłoszenie do organizatora do dnia </w:t>
      </w:r>
      <w:r>
        <w:rPr>
          <w:b/>
          <w:sz w:val="24"/>
        </w:rPr>
        <w:t xml:space="preserve">20.05.2024 r. </w:t>
      </w:r>
      <w:r>
        <w:rPr>
          <w:sz w:val="24"/>
        </w:rPr>
        <w:t xml:space="preserve">celem rezerwacji miejsc noclegowych. </w:t>
      </w:r>
    </w:p>
    <w:p w:rsidR="00FC2F65" w:rsidRDefault="00DA7B45">
      <w:pPr>
        <w:spacing w:after="187"/>
        <w:ind w:left="356" w:hanging="10"/>
      </w:pPr>
      <w:r>
        <w:rPr>
          <w:b/>
          <w:sz w:val="24"/>
        </w:rPr>
        <w:t>5.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Noclegi: </w:t>
      </w:r>
    </w:p>
    <w:p w:rsidR="00FC2F65" w:rsidRDefault="00DA7B45">
      <w:pPr>
        <w:spacing w:after="189"/>
        <w:ind w:left="10" w:right="7" w:hanging="10"/>
      </w:pPr>
      <w:r>
        <w:rPr>
          <w:sz w:val="24"/>
        </w:rPr>
        <w:t xml:space="preserve">           Podczas turnieju oferujemy noclegi w: </w:t>
      </w:r>
    </w:p>
    <w:p w:rsidR="00FC2F65" w:rsidRDefault="00DA7B45">
      <w:pPr>
        <w:numPr>
          <w:ilvl w:val="0"/>
          <w:numId w:val="3"/>
        </w:numPr>
        <w:spacing w:after="25"/>
        <w:ind w:right="7" w:hanging="360"/>
      </w:pPr>
      <w:r>
        <w:rPr>
          <w:sz w:val="24"/>
        </w:rPr>
        <w:lastRenderedPageBreak/>
        <w:t xml:space="preserve">Hotel B&amp;B </w:t>
      </w:r>
    </w:p>
    <w:p w:rsidR="00FC2F65" w:rsidRDefault="00DA7B45">
      <w:pPr>
        <w:numPr>
          <w:ilvl w:val="0"/>
          <w:numId w:val="3"/>
        </w:numPr>
        <w:spacing w:after="185"/>
        <w:ind w:right="7" w:hanging="360"/>
      </w:pPr>
      <w:r>
        <w:rPr>
          <w:sz w:val="24"/>
        </w:rPr>
        <w:t xml:space="preserve">Hotel Altamira </w:t>
      </w:r>
    </w:p>
    <w:p w:rsidR="00FC2F65" w:rsidRDefault="00DA7B45">
      <w:pPr>
        <w:spacing w:after="169" w:line="269" w:lineRule="auto"/>
        <w:ind w:left="2386" w:hanging="2181"/>
      </w:pPr>
      <w:r>
        <w:rPr>
          <w:sz w:val="24"/>
        </w:rPr>
        <w:t xml:space="preserve">            Koszt noclegu ze śniadaniem w hotelu + obiad i kolacja w Restauracji   “</w:t>
      </w:r>
      <w:proofErr w:type="spellStart"/>
      <w:r>
        <w:rPr>
          <w:sz w:val="24"/>
        </w:rPr>
        <w:t>Relax</w:t>
      </w:r>
      <w:proofErr w:type="spellEnd"/>
      <w:r>
        <w:rPr>
          <w:sz w:val="24"/>
        </w:rPr>
        <w:t xml:space="preserve">”  wynosi 180zł/os./dzień. Całość 360 zł/os. </w:t>
      </w:r>
    </w:p>
    <w:p w:rsidR="00FC2F65" w:rsidRDefault="00DA7B45">
      <w:pPr>
        <w:spacing w:after="174" w:line="269" w:lineRule="auto"/>
        <w:ind w:left="10" w:hanging="10"/>
      </w:pPr>
      <w:r>
        <w:rPr>
          <w:sz w:val="24"/>
        </w:rPr>
        <w:t xml:space="preserve">           Zaczynamy od kolacji 04.06.2024 r., kończymy obiadem 06.06.2024 r. </w:t>
      </w:r>
    </w:p>
    <w:p w:rsidR="00FC2F65" w:rsidRDefault="00DA7B45">
      <w:pPr>
        <w:pStyle w:val="Nagwek1"/>
        <w:ind w:left="356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System rozgrywek </w:t>
      </w:r>
    </w:p>
    <w:p w:rsidR="00FC2F65" w:rsidRDefault="00DA7B45">
      <w:pPr>
        <w:spacing w:after="170" w:line="269" w:lineRule="auto"/>
        <w:ind w:left="10" w:hanging="10"/>
      </w:pPr>
      <w:r>
        <w:rPr>
          <w:sz w:val="24"/>
        </w:rPr>
        <w:t xml:space="preserve">            W zależności od liczby zgłoszonych drużyn (szkół) system gry  zostanie przekazany w komunikacie nr 2 i przesłany do zainteresowanych szkół. </w:t>
      </w:r>
    </w:p>
    <w:p w:rsidR="00FC2F65" w:rsidRDefault="00DA7B45">
      <w:pPr>
        <w:spacing w:after="187"/>
        <w:ind w:left="356" w:hanging="10"/>
      </w:pPr>
      <w:r>
        <w:rPr>
          <w:b/>
          <w:sz w:val="24"/>
        </w:rPr>
        <w:t>7.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Wpisowe </w:t>
      </w:r>
    </w:p>
    <w:p w:rsidR="00FC2F65" w:rsidRDefault="00DA7B45">
      <w:pPr>
        <w:spacing w:after="174" w:line="269" w:lineRule="auto"/>
        <w:ind w:left="10" w:hanging="10"/>
      </w:pPr>
      <w:r>
        <w:rPr>
          <w:sz w:val="24"/>
        </w:rPr>
        <w:t xml:space="preserve">Wpisowe do zawodów wynosi 500 zł i opłacane jest na miejscu w dniu przyjazdu. </w:t>
      </w:r>
    </w:p>
    <w:p w:rsidR="00FC2F65" w:rsidRDefault="00DA7B45">
      <w:pPr>
        <w:pStyle w:val="Nagwek1"/>
        <w:ind w:left="356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Uczestnictwo </w:t>
      </w:r>
    </w:p>
    <w:p w:rsidR="00FC2F65" w:rsidRDefault="00DA7B45">
      <w:pPr>
        <w:spacing w:line="279" w:lineRule="auto"/>
        <w:ind w:right="390"/>
        <w:jc w:val="both"/>
      </w:pPr>
      <w:r>
        <w:rPr>
          <w:sz w:val="24"/>
        </w:rPr>
        <w:t xml:space="preserve">W Finale biorą udział mistrzowie województw na rok szkolny 2023/2024 lub za zgodą właściwego Zarządu Wojewódzkiego SZS – wicemistrz województwa, gdy mistrz województwa nie może uczestniczyć w zawodach. </w:t>
      </w:r>
    </w:p>
    <w:p w:rsidR="00FC2F65" w:rsidRDefault="00DA7B45">
      <w:pPr>
        <w:pStyle w:val="Nagwek1"/>
        <w:spacing w:after="25"/>
        <w:ind w:left="356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Nagrody </w:t>
      </w:r>
    </w:p>
    <w:p w:rsidR="00FC2F65" w:rsidRDefault="00DA7B45">
      <w:pPr>
        <w:numPr>
          <w:ilvl w:val="0"/>
          <w:numId w:val="4"/>
        </w:numPr>
        <w:spacing w:after="14" w:line="269" w:lineRule="auto"/>
        <w:ind w:hanging="360"/>
      </w:pPr>
      <w:r>
        <w:rPr>
          <w:sz w:val="24"/>
        </w:rPr>
        <w:t xml:space="preserve">Dla 3 pierwszych drużyn puchary, medale i dyplom; </w:t>
      </w:r>
    </w:p>
    <w:p w:rsidR="00FC2F65" w:rsidRDefault="00DA7B45">
      <w:pPr>
        <w:numPr>
          <w:ilvl w:val="0"/>
          <w:numId w:val="4"/>
        </w:numPr>
        <w:spacing w:after="14" w:line="269" w:lineRule="auto"/>
        <w:ind w:hanging="360"/>
      </w:pPr>
      <w:r>
        <w:rPr>
          <w:sz w:val="24"/>
        </w:rPr>
        <w:t xml:space="preserve">Dla wszystkich uczestniczących w Finale pamiątkowy puchar i dyplom; </w:t>
      </w:r>
    </w:p>
    <w:p w:rsidR="00FC2F65" w:rsidRDefault="00DA7B45">
      <w:pPr>
        <w:numPr>
          <w:ilvl w:val="0"/>
          <w:numId w:val="4"/>
        </w:numPr>
        <w:spacing w:after="14" w:line="269" w:lineRule="auto"/>
        <w:ind w:hanging="360"/>
      </w:pPr>
      <w:r>
        <w:rPr>
          <w:sz w:val="24"/>
        </w:rPr>
        <w:t xml:space="preserve">MVP Mistrzostw, Najlepszy Bramkarz, Król Strzelców, Najlepszy zawodnik każdej drużyny; </w:t>
      </w:r>
    </w:p>
    <w:p w:rsidR="00FC2F65" w:rsidRDefault="00DA7B45">
      <w:pPr>
        <w:numPr>
          <w:ilvl w:val="0"/>
          <w:numId w:val="4"/>
        </w:numPr>
        <w:spacing w:after="25"/>
        <w:ind w:hanging="360"/>
      </w:pPr>
      <w:r>
        <w:rPr>
          <w:sz w:val="24"/>
        </w:rPr>
        <w:t xml:space="preserve">Upominki dla Trenerów; </w:t>
      </w:r>
    </w:p>
    <w:p w:rsidR="00FC2F65" w:rsidRDefault="00DA7B45">
      <w:pPr>
        <w:spacing w:after="184"/>
        <w:ind w:left="371" w:hanging="10"/>
      </w:pPr>
      <w:r>
        <w:rPr>
          <w:b/>
          <w:sz w:val="24"/>
        </w:rPr>
        <w:t>10.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Sprawy różne </w:t>
      </w:r>
    </w:p>
    <w:p w:rsidR="00FC2F65" w:rsidRDefault="00DA7B45">
      <w:pPr>
        <w:spacing w:after="170" w:line="269" w:lineRule="auto"/>
        <w:ind w:left="10" w:hanging="10"/>
      </w:pPr>
      <w:r>
        <w:rPr>
          <w:sz w:val="24"/>
        </w:rPr>
        <w:t xml:space="preserve">W przypadku zgłoszenia małej liczby drużyn turniej może zostać skrócony lub odwołany. </w:t>
      </w:r>
    </w:p>
    <w:p w:rsidR="00FC2F65" w:rsidRDefault="00DA7B45">
      <w:pPr>
        <w:spacing w:after="184"/>
        <w:ind w:left="10" w:right="7" w:hanging="10"/>
      </w:pPr>
      <w:r>
        <w:rPr>
          <w:sz w:val="24"/>
        </w:rPr>
        <w:t xml:space="preserve">Kontakt do organizatora: </w:t>
      </w:r>
    </w:p>
    <w:p w:rsidR="00FC2F65" w:rsidRDefault="00DA7B45">
      <w:pPr>
        <w:spacing w:after="184"/>
        <w:ind w:left="-5" w:hanging="10"/>
      </w:pPr>
      <w:r>
        <w:rPr>
          <w:b/>
          <w:sz w:val="24"/>
        </w:rPr>
        <w:t xml:space="preserve">Mariusz Śpiewak 530 091 573 </w:t>
      </w:r>
    </w:p>
    <w:p w:rsidR="00FC2F65" w:rsidRDefault="00DA7B45">
      <w:pPr>
        <w:spacing w:after="189"/>
      </w:pPr>
      <w:r>
        <w:rPr>
          <w:sz w:val="24"/>
        </w:rPr>
        <w:t xml:space="preserve"> </w:t>
      </w:r>
    </w:p>
    <w:p w:rsidR="00FC2F65" w:rsidRDefault="00DA7B45">
      <w:pPr>
        <w:spacing w:after="0" w:line="410" w:lineRule="auto"/>
        <w:ind w:left="4471" w:right="3"/>
        <w:jc w:val="right"/>
      </w:pPr>
      <w:r>
        <w:rPr>
          <w:b/>
          <w:i/>
          <w:sz w:val="24"/>
        </w:rPr>
        <w:t xml:space="preserve">Ze sportowym pozdrowieniem Organizator </w:t>
      </w:r>
    </w:p>
    <w:sectPr w:rsidR="00FC2F65" w:rsidSect="00C00BBA">
      <w:pgSz w:w="11905" w:h="16840"/>
      <w:pgMar w:top="1440" w:right="1432" w:bottom="1483" w:left="144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4682"/>
    <w:multiLevelType w:val="hybridMultilevel"/>
    <w:tmpl w:val="7452FE1A"/>
    <w:lvl w:ilvl="0" w:tplc="BDEA43E2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CECBC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6225A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CD838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A0922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C6930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82979E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89EF6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26398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EE4E57"/>
    <w:multiLevelType w:val="hybridMultilevel"/>
    <w:tmpl w:val="33849DFE"/>
    <w:lvl w:ilvl="0" w:tplc="83524BFE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8E9EA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4D2E6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E1834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2B43E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42FD7E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EC742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525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2713C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56244B"/>
    <w:multiLevelType w:val="hybridMultilevel"/>
    <w:tmpl w:val="0CB26FDE"/>
    <w:lvl w:ilvl="0" w:tplc="34F86D42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E4D1E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A5BB4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A68BC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2F08E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082640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24EF10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A0DDC8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FE969E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BC17B4"/>
    <w:multiLevelType w:val="hybridMultilevel"/>
    <w:tmpl w:val="32FA2896"/>
    <w:lvl w:ilvl="0" w:tplc="4508D09C">
      <w:start w:val="1"/>
      <w:numFmt w:val="bullet"/>
      <w:lvlText w:val="-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259BE">
      <w:start w:val="1"/>
      <w:numFmt w:val="bullet"/>
      <w:lvlText w:val="o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AA832">
      <w:start w:val="1"/>
      <w:numFmt w:val="bullet"/>
      <w:lvlText w:val="▪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D1D6">
      <w:start w:val="1"/>
      <w:numFmt w:val="bullet"/>
      <w:lvlText w:val="•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027AA">
      <w:start w:val="1"/>
      <w:numFmt w:val="bullet"/>
      <w:lvlText w:val="o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C724E">
      <w:start w:val="1"/>
      <w:numFmt w:val="bullet"/>
      <w:lvlText w:val="▪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6A2A6">
      <w:start w:val="1"/>
      <w:numFmt w:val="bullet"/>
      <w:lvlText w:val="•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8FE14">
      <w:start w:val="1"/>
      <w:numFmt w:val="bullet"/>
      <w:lvlText w:val="o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03824">
      <w:start w:val="1"/>
      <w:numFmt w:val="bullet"/>
      <w:lvlText w:val="▪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C2F65"/>
    <w:rsid w:val="00432F24"/>
    <w:rsid w:val="00C00BBA"/>
    <w:rsid w:val="00DA7B45"/>
    <w:rsid w:val="00F36D8D"/>
    <w:rsid w:val="00FC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BB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C00BBA"/>
    <w:pPr>
      <w:keepNext/>
      <w:keepLines/>
      <w:spacing w:after="187"/>
      <w:ind w:left="37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00BBA"/>
    <w:rPr>
      <w:rFonts w:ascii="Calibri" w:eastAsia="Calibri" w:hAnsi="Calibri" w:cs="Calibri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D8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Cieślak</dc:creator>
  <cp:lastModifiedBy>Sekretariat</cp:lastModifiedBy>
  <cp:revision>2</cp:revision>
  <dcterms:created xsi:type="dcterms:W3CDTF">2024-04-30T09:00:00Z</dcterms:created>
  <dcterms:modified xsi:type="dcterms:W3CDTF">2024-04-30T09:00:00Z</dcterms:modified>
</cp:coreProperties>
</file>