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65" w:rsidRDefault="00626983">
      <w:pPr>
        <w:spacing w:after="120"/>
        <w:jc w:val="right"/>
        <w:rPr>
          <w:rFonts w:ascii="Arial" w:eastAsia="Times New Roman" w:hAnsi="Arial" w:cs="Arial"/>
          <w:color w:val="212626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12626"/>
          <w:sz w:val="24"/>
          <w:szCs w:val="24"/>
          <w:lang w:eastAsia="pl-P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-286385</wp:posOffset>
            </wp:positionV>
            <wp:extent cx="593725" cy="602615"/>
            <wp:effectExtent l="0" t="0" r="0" b="0"/>
            <wp:wrapTight wrapText="bothSides">
              <wp:wrapPolygon edited="0">
                <wp:start x="-759" y="0"/>
                <wp:lineTo x="-759" y="21097"/>
                <wp:lineTo x="21476" y="21097"/>
                <wp:lineTo x="21476" y="0"/>
                <wp:lineTo x="-759" y="0"/>
              </wp:wrapPolygon>
            </wp:wrapTight>
            <wp:docPr id="1" name="Obraz 2" descr="w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o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12626"/>
          <w:sz w:val="24"/>
          <w:szCs w:val="24"/>
          <w:lang w:eastAsia="pl-PL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-276225</wp:posOffset>
            </wp:positionV>
            <wp:extent cx="714375" cy="675005"/>
            <wp:effectExtent l="0" t="0" r="0" b="0"/>
            <wp:wrapTopAndBottom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065" w:rsidRDefault="00626983">
      <w:pPr>
        <w:ind w:left="1416"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Warszawska Olimpiada Młodzieży w piłce nożnej dziewcząt.</w:t>
      </w:r>
    </w:p>
    <w:p w:rsidR="00504065" w:rsidRDefault="0062698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Harmonogram rozgrywek –  KAT. licea</w:t>
      </w:r>
    </w:p>
    <w:p w:rsidR="00504065" w:rsidRDefault="00504065">
      <w:pPr>
        <w:jc w:val="center"/>
        <w:rPr>
          <w:rFonts w:ascii="Arial Narrow" w:hAnsi="Arial Narrow"/>
          <w:b/>
          <w:sz w:val="28"/>
          <w:szCs w:val="28"/>
        </w:rPr>
      </w:pPr>
    </w:p>
    <w:p w:rsidR="00504065" w:rsidRDefault="00626983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Organizator</w:t>
      </w:r>
      <w:r>
        <w:rPr>
          <w:rFonts w:ascii="Arial Narrow" w:hAnsi="Arial Narrow"/>
        </w:rPr>
        <w:t>: SZSWWM ,UKS Orlik Mokotów</w:t>
      </w:r>
    </w:p>
    <w:p w:rsidR="00504065" w:rsidRDefault="00626983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Kierownik zawodów</w:t>
      </w:r>
      <w:r>
        <w:rPr>
          <w:rFonts w:ascii="Arial Narrow" w:hAnsi="Arial Narrow"/>
        </w:rPr>
        <w:t xml:space="preserve">: Daniel Grochowalski, tel. 506 468 773 </w:t>
      </w:r>
    </w:p>
    <w:p w:rsidR="00504065" w:rsidRDefault="00626983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Miejsce zawodów</w:t>
      </w:r>
      <w:r>
        <w:rPr>
          <w:rFonts w:ascii="Arial Narrow" w:hAnsi="Arial Narrow"/>
        </w:rPr>
        <w:t>: Boisko „ Orlik 2012”, ul. Kazimierzowska 58</w:t>
      </w:r>
    </w:p>
    <w:p w:rsidR="00504065" w:rsidRDefault="00504065">
      <w:pPr>
        <w:rPr>
          <w:rFonts w:ascii="Arial Narrow" w:hAnsi="Arial Narrow"/>
        </w:rPr>
      </w:pPr>
    </w:p>
    <w:p w:rsidR="00504065" w:rsidRDefault="00626983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1.Uczestnictwo: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Zespół liczy 10 zawodników jednej szkoły.</w:t>
      </w:r>
    </w:p>
    <w:p w:rsidR="00504065" w:rsidRDefault="00504065">
      <w:pPr>
        <w:spacing w:after="0" w:line="360" w:lineRule="auto"/>
        <w:jc w:val="both"/>
        <w:rPr>
          <w:rFonts w:ascii="Arial Narrow" w:hAnsi="Arial Narrow"/>
        </w:rPr>
      </w:pPr>
    </w:p>
    <w:p w:rsidR="00504065" w:rsidRDefault="00626983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Przepisy gry: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mecze rozgrywane są 2 x 15 minut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-zespół składa się z 5 zawodników w polu + bramkarz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boisko: typu ORLIK 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piłka nożna nr 5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bramki 5m x 2m,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pole karne: prostokąt o wymiara</w:t>
      </w:r>
      <w:r>
        <w:rPr>
          <w:rFonts w:ascii="Arial Narrow" w:hAnsi="Arial Narrow"/>
        </w:rPr>
        <w:t>ch 7 m x 15 m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rzut karny z 7 metrów,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rzuty wolne, rożne – odległość zawodników przeciwnej drużyny 5 metrów od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piłki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gra bez spalonego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zmiany hokejowe (błędy zmian karane jak w piłce ręcznej, tj. strata piłki,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wykluczenie, rzut karny za złą zmianę b</w:t>
      </w:r>
      <w:r>
        <w:rPr>
          <w:rFonts w:ascii="Arial Narrow" w:hAnsi="Arial Narrow"/>
        </w:rPr>
        <w:t>ramkarza)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bramkarz wprowadza piłkę do gry ręką lub nogą w obrębie własnej połowy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bramkarz może chwytać piłkę rękami tylko w polu bramkowym 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obuwie: typu „adidas”, „halówki” lub korki lane.  </w:t>
      </w:r>
    </w:p>
    <w:p w:rsidR="00504065" w:rsidRDefault="006269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gra niedozwolona i niesportowe zachowanie - karane </w:t>
      </w:r>
      <w:r>
        <w:rPr>
          <w:rFonts w:ascii="Arial Narrow" w:hAnsi="Arial Narrow"/>
        </w:rPr>
        <w:t>wykluczeniami: żółta kartka - 2 minuty, czerwona kartka – 5 minut i wykluczenie z meczu (po odbyciu kary na boisko wchodzi inny zawodnik)</w:t>
      </w:r>
    </w:p>
    <w:p w:rsidR="00504065" w:rsidRDefault="00504065">
      <w:pPr>
        <w:spacing w:after="0" w:line="360" w:lineRule="auto"/>
        <w:jc w:val="both"/>
        <w:rPr>
          <w:rFonts w:ascii="Arial Narrow" w:hAnsi="Arial Narrow"/>
        </w:rPr>
      </w:pPr>
    </w:p>
    <w:p w:rsidR="00504065" w:rsidRDefault="0062698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 Punktacja: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-Za wygrane spotkanie drużyna otrzymuje 3 punkty, za remis 1 punkt, za przegraną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0 punktów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O </w:t>
      </w:r>
      <w:r>
        <w:rPr>
          <w:rFonts w:ascii="Arial Narrow" w:hAnsi="Arial Narrow"/>
        </w:rPr>
        <w:t>kolejności miejsc decyduje liczba zdobytych punktów. Przy równej liczbie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punktów decyduje kolejno: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wynik bezpośredniego spotkania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 lepsza różnica bramek</w:t>
      </w:r>
    </w:p>
    <w:p w:rsidR="00504065" w:rsidRDefault="00626983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- większa liczba zdobytych bramek</w:t>
      </w:r>
    </w:p>
    <w:p w:rsidR="00504065" w:rsidRDefault="006269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- rzuty karne – po meczu remisowym (który musi wyłonić zwycięzcę)</w:t>
      </w:r>
    </w:p>
    <w:p w:rsidR="00504065" w:rsidRDefault="006269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4.Sposób przeprowadzenia zawodów</w:t>
      </w:r>
      <w:r>
        <w:rPr>
          <w:rFonts w:ascii="Arial Narrow" w:hAnsi="Arial Narrow"/>
        </w:rPr>
        <w:t>: 18 zespołów podzielonych jest na 6 grup eliminacyjnych (</w:t>
      </w:r>
      <w:proofErr w:type="spellStart"/>
      <w:r>
        <w:rPr>
          <w:rFonts w:ascii="Arial Narrow" w:hAnsi="Arial Narrow"/>
        </w:rPr>
        <w:t>A-F</w:t>
      </w:r>
      <w:proofErr w:type="spellEnd"/>
      <w:r>
        <w:rPr>
          <w:rFonts w:ascii="Arial Narrow" w:hAnsi="Arial Narrow"/>
        </w:rPr>
        <w:t>). Z każdej grupy eliminacyjne do ćwierćfinałów awansują 2 najlepsze drużyny, które utworzą 4 grupy ćwierćfinałowe (</w:t>
      </w:r>
      <w:proofErr w:type="spellStart"/>
      <w:r>
        <w:rPr>
          <w:rFonts w:ascii="Arial Narrow" w:hAnsi="Arial Narrow"/>
        </w:rPr>
        <w:t>G-J</w:t>
      </w:r>
      <w:proofErr w:type="spellEnd"/>
      <w:r>
        <w:rPr>
          <w:rFonts w:ascii="Arial Narrow" w:hAnsi="Arial Narrow"/>
        </w:rPr>
        <w:t>).  Do półfinałów awansuje 8 drużyn (po 2 na</w:t>
      </w:r>
      <w:r>
        <w:rPr>
          <w:rFonts w:ascii="Arial Narrow" w:hAnsi="Arial Narrow"/>
        </w:rPr>
        <w:t xml:space="preserve">jlepsze z każdej grupy ćwierćfinałowej) podzielonych na 2 grupy. </w:t>
      </w:r>
    </w:p>
    <w:p w:rsidR="00504065" w:rsidRDefault="006269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/>
        </w:rPr>
        <w:t>Do finałów awansują po 3 zespoły z grup półfinałowych.</w:t>
      </w:r>
      <w:r>
        <w:rPr>
          <w:rFonts w:ascii="Arial Narrow" w:hAnsi="Arial Narrow"/>
        </w:rPr>
        <w:t xml:space="preserve"> Drużyny z pierwszego i drugiego miejsce zmierzą się w półfinale WOM, zaś z drużyny z miejsca trzeciego zagrają o 5 miejsce WOM.</w:t>
      </w:r>
    </w:p>
    <w:p w:rsidR="00504065" w:rsidRDefault="00626983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i/>
          <w:u w:val="single"/>
        </w:rPr>
        <w:t>Każda d</w:t>
      </w:r>
      <w:r>
        <w:rPr>
          <w:rFonts w:ascii="Arial Narrow" w:hAnsi="Arial Narrow"/>
          <w:b/>
          <w:i/>
          <w:u w:val="single"/>
        </w:rPr>
        <w:t>rużyna musi dostarczyć listę zawodników podbitą przez dyrektora  szkoły, pielęgniarkę oraz opiekuna grupy. Wszyscy zawodnicy muszą posiadać ważną legitymację szkolną.</w:t>
      </w:r>
    </w:p>
    <w:p w:rsidR="00504065" w:rsidRDefault="00504065">
      <w:pPr>
        <w:rPr>
          <w:rFonts w:ascii="Arial Narrow" w:hAnsi="Arial Narrow"/>
        </w:rPr>
      </w:pPr>
    </w:p>
    <w:p w:rsidR="00504065" w:rsidRDefault="00504065">
      <w:pPr>
        <w:rPr>
          <w:rFonts w:ascii="Arial Narrow" w:hAnsi="Arial Narrow"/>
        </w:rPr>
      </w:pPr>
    </w:p>
    <w:p w:rsidR="00504065" w:rsidRDefault="00504065">
      <w:pPr>
        <w:rPr>
          <w:rFonts w:ascii="Arial Narrow" w:hAnsi="Arial Narrow"/>
        </w:rPr>
      </w:pPr>
    </w:p>
    <w:tbl>
      <w:tblPr>
        <w:tblW w:w="5000" w:type="pct"/>
        <w:jc w:val="center"/>
        <w:tblLook w:val="04A0"/>
      </w:tblPr>
      <w:tblGrid>
        <w:gridCol w:w="1779"/>
        <w:gridCol w:w="1780"/>
        <w:gridCol w:w="1782"/>
        <w:gridCol w:w="1781"/>
        <w:gridCol w:w="1782"/>
        <w:gridCol w:w="1778"/>
      </w:tblGrid>
      <w:tr w:rsidR="00504065">
        <w:trPr>
          <w:trHeight w:val="6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C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D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F</w:t>
            </w:r>
          </w:p>
        </w:tc>
      </w:tr>
      <w:tr w:rsidR="00504065">
        <w:trPr>
          <w:trHeight w:val="483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Praga Północ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rPr>
                <w:sz w:val="20"/>
                <w:szCs w:val="20"/>
              </w:rPr>
              <w:t>Śródmieście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Wola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 xml:space="preserve">Praga </w:t>
            </w:r>
            <w:r>
              <w:t>Południe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Żoliborz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Targówek</w:t>
            </w:r>
          </w:p>
        </w:tc>
      </w:tr>
      <w:tr w:rsidR="00504065">
        <w:trPr>
          <w:trHeight w:val="6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Bielany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Białołęka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Bemowo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Mokotów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Ursynów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Włochy</w:t>
            </w:r>
          </w:p>
        </w:tc>
      </w:tr>
      <w:tr w:rsidR="00504065">
        <w:trPr>
          <w:trHeight w:val="67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Ochota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Rembertów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Ursus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Wawer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Wesoła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Wilanów</w:t>
            </w:r>
          </w:p>
        </w:tc>
      </w:tr>
    </w:tbl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626983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29.05 (poniedziałek)  grupa A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snapToGrid w:val="0"/>
              <w:jc w:val="center"/>
            </w:pPr>
            <w:r>
              <w:t>Praga Północ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snapToGrid w:val="0"/>
              <w:jc w:val="center"/>
            </w:pPr>
            <w:r>
              <w:t>Bielany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09.40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Ochota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t xml:space="preserve">Praga </w:t>
            </w:r>
            <w:r>
              <w:t>Północ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10.20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snapToGrid w:val="0"/>
              <w:jc w:val="center"/>
            </w:pPr>
            <w:r>
              <w:t>Bielany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Ochota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626983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29.05 (poniedziałek)  grupa B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Śródmieście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Białołęka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Rembertów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Śródmieście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12.20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Białołęka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Rembertów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626983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29.05 (poniedziałek) Grupa C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13.00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Wola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Bemowo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504065">
        <w:trPr>
          <w:trHeight w:val="30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13.40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Ursus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Wola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14.20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Bemowo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Ursus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504065" w:rsidRDefault="00504065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626983">
      <w:pPr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30.05 (wtorek) Grupa D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bookmarkStart w:id="0" w:name="__DdeLink__18071_4266145621"/>
            <w:r>
              <w:rPr>
                <w:rFonts w:cs="Times New Roman"/>
              </w:rPr>
              <w:t>Praga Południe</w:t>
            </w:r>
            <w:bookmarkEnd w:id="0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Mokotów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Wawer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Praga Południe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Mokotów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rPr>
                <w:rFonts w:cs="Times New Roman"/>
              </w:rPr>
              <w:t>Wawer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bCs/>
                <w:color w:val="000000"/>
              </w:rPr>
            </w:pPr>
          </w:p>
        </w:tc>
      </w:tr>
    </w:tbl>
    <w:p w:rsidR="00504065" w:rsidRDefault="00504065">
      <w:pPr>
        <w:tabs>
          <w:tab w:val="left" w:pos="2389"/>
        </w:tabs>
        <w:rPr>
          <w:rFonts w:ascii="Times New Roman" w:hAnsi="Times New Roman"/>
          <w:b/>
          <w:bCs/>
          <w:sz w:val="24"/>
          <w:szCs w:val="24"/>
        </w:rPr>
      </w:pPr>
    </w:p>
    <w:p w:rsidR="00504065" w:rsidRDefault="00626983">
      <w:pPr>
        <w:tabs>
          <w:tab w:val="left" w:pos="2389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30.05 (wtorek) </w:t>
      </w:r>
      <w:r>
        <w:rPr>
          <w:rFonts w:ascii="Arial Narrow" w:hAnsi="Arial Narrow"/>
          <w:b/>
          <w:bCs/>
        </w:rPr>
        <w:t>Grupa E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</w:pPr>
            <w:r>
              <w:t>Żoliborz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Ursynów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</w:pPr>
            <w:r>
              <w:t>Wesołą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Żoliborz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Ursynów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Wesoła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tabs>
          <w:tab w:val="left" w:pos="2389"/>
        </w:tabs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04065" w:rsidRDefault="00626983">
      <w:pPr>
        <w:tabs>
          <w:tab w:val="left" w:pos="2389"/>
        </w:tabs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30.05 (wtorek) </w:t>
      </w:r>
      <w:r>
        <w:rPr>
          <w:rFonts w:ascii="Arial Narrow" w:hAnsi="Arial Narrow"/>
          <w:b/>
          <w:bCs/>
        </w:rPr>
        <w:t>Grupa F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13.00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Targówek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t>Włochy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13:40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t>Wilanów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Targówek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</w:pPr>
            <w:r>
              <w:rPr>
                <w:rFonts w:ascii="Arial Narrow" w:hAnsi="Arial Narrow"/>
              </w:rPr>
              <w:t>Godz. 14:20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</w:pPr>
            <w:r>
              <w:t>Włochy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t>Wilanów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spacing w:line="360" w:lineRule="auto"/>
        <w:rPr>
          <w:rFonts w:ascii="Arial Narrow" w:hAnsi="Arial Narrow"/>
          <w:b/>
        </w:rPr>
      </w:pPr>
    </w:p>
    <w:p w:rsidR="00626983" w:rsidRDefault="00626983">
      <w:pPr>
        <w:spacing w:line="360" w:lineRule="auto"/>
        <w:rPr>
          <w:rFonts w:ascii="Arial Narrow" w:hAnsi="Arial Narrow"/>
          <w:b/>
        </w:rPr>
      </w:pPr>
    </w:p>
    <w:p w:rsidR="00626983" w:rsidRDefault="00626983">
      <w:pPr>
        <w:spacing w:line="360" w:lineRule="auto"/>
        <w:rPr>
          <w:rFonts w:ascii="Arial Narrow" w:hAnsi="Arial Narrow"/>
          <w:b/>
        </w:rPr>
      </w:pPr>
    </w:p>
    <w:p w:rsidR="00626983" w:rsidRDefault="00626983">
      <w:pPr>
        <w:spacing w:line="360" w:lineRule="auto"/>
        <w:rPr>
          <w:rFonts w:ascii="Arial Narrow" w:hAnsi="Arial Narrow"/>
          <w:b/>
        </w:rPr>
      </w:pPr>
    </w:p>
    <w:p w:rsidR="00504065" w:rsidRDefault="00626983">
      <w:pPr>
        <w:jc w:val="center"/>
      </w:pPr>
      <w:r>
        <w:rPr>
          <w:rFonts w:ascii="Arial Narrow" w:hAnsi="Arial Narrow"/>
          <w:b/>
          <w:bCs/>
          <w:color w:val="FF0000"/>
        </w:rPr>
        <w:lastRenderedPageBreak/>
        <w:t>Ćwierćfinały</w:t>
      </w:r>
    </w:p>
    <w:p w:rsidR="00504065" w:rsidRDefault="006269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 ćwierćfinałów awansują 2  najlepsze drużyny z każdej grupy eliminacyjnej, podzielonych na 4 grupy </w:t>
      </w:r>
      <w:proofErr w:type="spellStart"/>
      <w:r>
        <w:rPr>
          <w:rFonts w:ascii="Arial Narrow" w:hAnsi="Arial Narrow"/>
        </w:rPr>
        <w:t>G-J</w:t>
      </w:r>
      <w:proofErr w:type="spellEnd"/>
      <w:r>
        <w:rPr>
          <w:rFonts w:ascii="Arial Narrow" w:hAnsi="Arial Narrow"/>
        </w:rPr>
        <w:t xml:space="preserve">. W grupach obowiązuje system każdy z każdym do półfinałów awansują 2 </w:t>
      </w:r>
      <w:r>
        <w:rPr>
          <w:rFonts w:ascii="Arial Narrow" w:hAnsi="Arial Narrow"/>
        </w:rPr>
        <w:t>najlepsze zespoły.</w:t>
      </w:r>
    </w:p>
    <w:p w:rsidR="00504065" w:rsidRDefault="00504065">
      <w:pPr>
        <w:rPr>
          <w:rFonts w:ascii="Arial Narrow" w:hAnsi="Arial Narrow"/>
          <w:b/>
        </w:rPr>
      </w:pPr>
    </w:p>
    <w:tbl>
      <w:tblPr>
        <w:tblW w:w="3300" w:type="pct"/>
        <w:jc w:val="center"/>
        <w:tblLook w:val="04A0"/>
      </w:tblPr>
      <w:tblGrid>
        <w:gridCol w:w="1762"/>
        <w:gridCol w:w="1763"/>
        <w:gridCol w:w="1763"/>
        <w:gridCol w:w="1762"/>
      </w:tblGrid>
      <w:tr w:rsidR="0050406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H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J</w:t>
            </w:r>
          </w:p>
        </w:tc>
      </w:tr>
      <w:tr w:rsidR="00504065">
        <w:trPr>
          <w:trHeight w:val="483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A1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rPr>
                <w:sz w:val="20"/>
                <w:szCs w:val="20"/>
              </w:rPr>
              <w:t>B1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A2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B2</w:t>
            </w:r>
          </w:p>
        </w:tc>
      </w:tr>
      <w:tr w:rsidR="0050406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D2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C2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D1</w:t>
            </w:r>
          </w:p>
        </w:tc>
      </w:tr>
      <w:tr w:rsidR="00504065">
        <w:trPr>
          <w:trHeight w:val="67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E1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F2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F1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r>
              <w:t>E2</w:t>
            </w:r>
          </w:p>
        </w:tc>
      </w:tr>
    </w:tbl>
    <w:p w:rsidR="00504065" w:rsidRDefault="00504065">
      <w:pPr>
        <w:rPr>
          <w:rFonts w:ascii="Arial Narrow" w:hAnsi="Arial Narrow"/>
          <w:b/>
        </w:rPr>
      </w:pPr>
    </w:p>
    <w:p w:rsidR="00504065" w:rsidRDefault="0062698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31.05. (środa) Grupa G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rPr>
          <w:rFonts w:ascii="Arial Narrow" w:hAnsi="Arial Narrow"/>
          <w:b/>
        </w:rPr>
      </w:pPr>
    </w:p>
    <w:p w:rsidR="00504065" w:rsidRDefault="0062698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31.05. (środa) Grupa H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rPr>
          <w:rFonts w:ascii="Arial Narrow" w:hAnsi="Arial Narrow"/>
          <w:b/>
        </w:rPr>
      </w:pPr>
    </w:p>
    <w:p w:rsidR="00504065" w:rsidRDefault="0062698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01.06 (czwartek) GRUPA I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065" w:rsidRDefault="00626983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rPr>
          <w:rFonts w:ascii="Arial Narrow" w:hAnsi="Arial Narrow"/>
          <w:b/>
        </w:rPr>
      </w:pPr>
    </w:p>
    <w:p w:rsidR="00504065" w:rsidRDefault="00626983">
      <w:r>
        <w:rPr>
          <w:rFonts w:ascii="Arial Narrow" w:hAnsi="Arial Narrow"/>
          <w:b/>
        </w:rPr>
        <w:t>01.06 (czwartek GRUPA J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504065" w:rsidRDefault="00626983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Półfinały</w:t>
      </w:r>
    </w:p>
    <w:p w:rsidR="00504065" w:rsidRDefault="00626983">
      <w:pPr>
        <w:rPr>
          <w:rFonts w:ascii="Arial Narrow" w:hAnsi="Arial Narrow"/>
        </w:rPr>
      </w:pPr>
      <w:r>
        <w:rPr>
          <w:rFonts w:ascii="Arial Narrow" w:hAnsi="Arial Narrow"/>
        </w:rPr>
        <w:t>Do półfinałów awansują 2 najlepsze drużyny z grup ćwierćfinałowych w tym etapie obowiązuje system każdy z każdym</w:t>
      </w:r>
    </w:p>
    <w:p w:rsidR="00504065" w:rsidRDefault="00504065">
      <w:pPr>
        <w:rPr>
          <w:rFonts w:ascii="Arial Narrow" w:hAnsi="Arial Narrow"/>
          <w:b/>
          <w:bCs/>
          <w:sz w:val="24"/>
        </w:rPr>
      </w:pPr>
    </w:p>
    <w:tbl>
      <w:tblPr>
        <w:tblW w:w="800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14"/>
        <w:gridCol w:w="3787"/>
      </w:tblGrid>
      <w:tr w:rsidR="00504065">
        <w:trPr>
          <w:trHeight w:val="35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GRUPA K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GRUPA L </w:t>
            </w:r>
          </w:p>
        </w:tc>
      </w:tr>
      <w:tr w:rsidR="0050406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H1</w:t>
            </w:r>
          </w:p>
        </w:tc>
      </w:tr>
      <w:tr w:rsidR="0050406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 1</w:t>
            </w:r>
          </w:p>
        </w:tc>
      </w:tr>
      <w:tr w:rsidR="0050406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 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G2</w:t>
            </w:r>
          </w:p>
        </w:tc>
      </w:tr>
      <w:tr w:rsidR="00504065">
        <w:trPr>
          <w:trHeight w:val="371"/>
          <w:jc w:val="center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 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 2</w:t>
            </w:r>
          </w:p>
        </w:tc>
      </w:tr>
    </w:tbl>
    <w:p w:rsidR="00504065" w:rsidRDefault="00504065">
      <w:pPr>
        <w:rPr>
          <w:rFonts w:ascii="Arial Narrow" w:hAnsi="Arial Narrow"/>
          <w:b/>
        </w:rPr>
      </w:pPr>
    </w:p>
    <w:p w:rsidR="00504065" w:rsidRDefault="00504065">
      <w:pPr>
        <w:rPr>
          <w:rFonts w:ascii="Arial Narrow" w:hAnsi="Arial Narrow"/>
          <w:b/>
        </w:rPr>
      </w:pPr>
    </w:p>
    <w:p w:rsidR="00504065" w:rsidRDefault="00626983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02.06 (piątek)</w:t>
      </w:r>
    </w:p>
    <w:tbl>
      <w:tblPr>
        <w:tblW w:w="860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7"/>
        <w:gridCol w:w="3577"/>
        <w:gridCol w:w="267"/>
        <w:gridCol w:w="1738"/>
        <w:gridCol w:w="1740"/>
      </w:tblGrid>
      <w:tr w:rsidR="00504065">
        <w:trPr>
          <w:trHeight w:val="285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 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11:00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11.40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12:20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H2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rPr>
          <w:rFonts w:ascii="Arial Narrow" w:hAnsi="Arial Narrow"/>
          <w:b/>
          <w:bCs/>
          <w:sz w:val="24"/>
          <w:szCs w:val="24"/>
        </w:rPr>
      </w:pPr>
    </w:p>
    <w:p w:rsidR="00504065" w:rsidRDefault="00626983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05.06 (poniedziałek)</w:t>
      </w:r>
    </w:p>
    <w:tbl>
      <w:tblPr>
        <w:tblW w:w="860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87"/>
        <w:gridCol w:w="3577"/>
        <w:gridCol w:w="267"/>
        <w:gridCol w:w="1738"/>
        <w:gridCol w:w="1740"/>
      </w:tblGrid>
      <w:tr w:rsidR="00504065">
        <w:trPr>
          <w:trHeight w:val="285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09.00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09:40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10:20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11:00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11.20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H1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rPr>
          <w:trHeight w:val="323"/>
        </w:trPr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12:00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G2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504065" w:rsidRDefault="00504065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504065" w:rsidRDefault="00504065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504065" w:rsidRDefault="00504065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504065" w:rsidRDefault="00626983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lastRenderedPageBreak/>
        <w:t>Finały</w:t>
      </w:r>
    </w:p>
    <w:p w:rsidR="00504065" w:rsidRDefault="0062698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/>
        </w:rPr>
        <w:t>Do finałów awansują po 3 zespoły z grup półfinałowych.</w:t>
      </w:r>
      <w:r>
        <w:rPr>
          <w:rFonts w:ascii="Arial Narrow" w:hAnsi="Arial Narrow"/>
        </w:rPr>
        <w:t xml:space="preserve"> Drużyny z pierwszego i drugiego miejsce zmierzą się w półfinale WOM, zaś z drużyny z miejsca trzeciego zagrają o 5 miejsce WOM</w:t>
      </w:r>
    </w:p>
    <w:p w:rsidR="00504065" w:rsidRDefault="0062698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06.06 (wtorek)</w:t>
      </w:r>
    </w:p>
    <w:tbl>
      <w:tblPr>
        <w:tblW w:w="76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4"/>
        <w:gridCol w:w="2321"/>
        <w:gridCol w:w="284"/>
        <w:gridCol w:w="1841"/>
        <w:gridCol w:w="1844"/>
      </w:tblGrid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 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 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10.40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1F497D"/>
              </w:rPr>
            </w:pPr>
            <w:r>
              <w:rPr>
                <w:rFonts w:ascii="Arial Narrow" w:hAnsi="Arial Narrow"/>
                <w:color w:val="1F497D"/>
              </w:rPr>
              <w:t>L1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 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Godz.11.20</w:t>
            </w:r>
          </w:p>
        </w:tc>
        <w:tc>
          <w:tcPr>
            <w:tcW w:w="4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3 L – 3 K Mecz o 5 </w:t>
            </w:r>
            <w:r>
              <w:rPr>
                <w:rFonts w:ascii="Arial Narrow" w:hAnsi="Arial Narrow"/>
                <w:bCs/>
              </w:rPr>
              <w:t>miejsce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12:00</w:t>
            </w:r>
          </w:p>
        </w:tc>
        <w:tc>
          <w:tcPr>
            <w:tcW w:w="4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Mecz o 3 miejsce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504065"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Godz</w:t>
            </w:r>
            <w:proofErr w:type="spellEnd"/>
            <w:r>
              <w:rPr>
                <w:rFonts w:ascii="Arial Narrow" w:hAnsi="Arial Narrow"/>
              </w:rPr>
              <w:t xml:space="preserve"> 12.40</w:t>
            </w:r>
          </w:p>
        </w:tc>
        <w:tc>
          <w:tcPr>
            <w:tcW w:w="4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626983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Mecz o 1 miejsce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4065" w:rsidRDefault="00504065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:rsidR="00504065" w:rsidRDefault="00504065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504065" w:rsidRDefault="00504065">
      <w:pPr>
        <w:spacing w:line="360" w:lineRule="auto"/>
        <w:rPr>
          <w:rFonts w:ascii="Arial Narrow" w:hAnsi="Arial Narrow"/>
          <w:b/>
        </w:rPr>
      </w:pPr>
    </w:p>
    <w:p w:rsidR="00504065" w:rsidRDefault="00504065">
      <w:pPr>
        <w:spacing w:line="360" w:lineRule="auto"/>
        <w:rPr>
          <w:rFonts w:ascii="Arial Narrow" w:hAnsi="Arial Narrow"/>
        </w:rPr>
      </w:pPr>
    </w:p>
    <w:p w:rsidR="00504065" w:rsidRDefault="00504065">
      <w:pPr>
        <w:spacing w:line="360" w:lineRule="auto"/>
        <w:rPr>
          <w:rFonts w:ascii="Arial Narrow" w:hAnsi="Arial Narrow"/>
          <w:b/>
          <w:bCs/>
        </w:rPr>
      </w:pPr>
    </w:p>
    <w:p w:rsidR="00504065" w:rsidRDefault="00504065">
      <w:pPr>
        <w:tabs>
          <w:tab w:val="left" w:pos="5807"/>
        </w:tabs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Y="-656"/>
        <w:tblW w:w="9213" w:type="dxa"/>
        <w:tblInd w:w="108" w:type="dxa"/>
        <w:tblLook w:val="04A0"/>
      </w:tblPr>
      <w:tblGrid>
        <w:gridCol w:w="818"/>
        <w:gridCol w:w="8395"/>
      </w:tblGrid>
      <w:tr w:rsidR="00504065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pPr>
              <w:jc w:val="center"/>
            </w:pPr>
            <w:r>
              <w:rPr>
                <w:rFonts w:ascii="Arial Narrow" w:hAnsi="Arial Narrow"/>
                <w:b/>
              </w:rPr>
              <w:t>KLASYFIKACJA KOŃCOWA</w:t>
            </w:r>
            <w:bookmarkStart w:id="1" w:name="__UnoMark__18033_4266145621"/>
            <w:bookmarkEnd w:id="1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2" w:name="__UnoMark__18034_4266145621"/>
            <w:bookmarkEnd w:id="2"/>
            <w:r>
              <w:rPr>
                <w:rFonts w:ascii="Arial Narrow" w:hAnsi="Arial Narrow"/>
                <w:b/>
              </w:rPr>
              <w:t>1</w:t>
            </w:r>
            <w:bookmarkStart w:id="3" w:name="__UnoMark__18035_4266145621"/>
            <w:bookmarkEnd w:id="3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4" w:name="__UnoMark__18037_4266145621"/>
            <w:bookmarkStart w:id="5" w:name="__UnoMark__18036_4266145621"/>
            <w:bookmarkEnd w:id="4"/>
            <w:bookmarkEnd w:id="5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6" w:name="__UnoMark__18038_4266145621"/>
            <w:bookmarkEnd w:id="6"/>
            <w:r>
              <w:rPr>
                <w:rFonts w:ascii="Arial Narrow" w:hAnsi="Arial Narrow"/>
                <w:b/>
              </w:rPr>
              <w:t>2</w:t>
            </w:r>
            <w:bookmarkStart w:id="7" w:name="__UnoMark__18039_4266145621"/>
            <w:bookmarkEnd w:id="7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8" w:name="__UnoMark__18041_4266145621"/>
            <w:bookmarkStart w:id="9" w:name="__UnoMark__18040_4266145621"/>
            <w:bookmarkEnd w:id="8"/>
            <w:bookmarkEnd w:id="9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10" w:name="__UnoMark__18042_4266145621"/>
            <w:bookmarkEnd w:id="10"/>
            <w:r>
              <w:rPr>
                <w:rFonts w:ascii="Arial Narrow" w:hAnsi="Arial Narrow"/>
                <w:b/>
              </w:rPr>
              <w:t>3</w:t>
            </w:r>
            <w:bookmarkStart w:id="11" w:name="__UnoMark__18043_4266145621"/>
            <w:bookmarkEnd w:id="11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12" w:name="__UnoMark__18045_4266145621"/>
            <w:bookmarkStart w:id="13" w:name="__UnoMark__18044_4266145621"/>
            <w:bookmarkEnd w:id="12"/>
            <w:bookmarkEnd w:id="13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14" w:name="__UnoMark__18046_4266145621"/>
            <w:bookmarkEnd w:id="14"/>
            <w:r>
              <w:rPr>
                <w:rFonts w:ascii="Arial Narrow" w:hAnsi="Arial Narrow"/>
                <w:b/>
              </w:rPr>
              <w:t>4</w:t>
            </w:r>
            <w:bookmarkStart w:id="15" w:name="__UnoMark__18047_4266145621"/>
            <w:bookmarkEnd w:id="15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16" w:name="__UnoMark__18049_4266145621"/>
            <w:bookmarkStart w:id="17" w:name="__UnoMark__18048_4266145621"/>
            <w:bookmarkEnd w:id="16"/>
            <w:bookmarkEnd w:id="17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18" w:name="__UnoMark__18050_4266145621"/>
            <w:bookmarkEnd w:id="18"/>
            <w:r>
              <w:rPr>
                <w:rFonts w:ascii="Arial Narrow" w:hAnsi="Arial Narrow"/>
                <w:b/>
              </w:rPr>
              <w:t>5</w:t>
            </w:r>
            <w:bookmarkStart w:id="19" w:name="__UnoMark__18051_4266145621"/>
            <w:bookmarkEnd w:id="19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20" w:name="__UnoMark__18053_4266145621"/>
            <w:bookmarkStart w:id="21" w:name="__UnoMark__18052_4266145621"/>
            <w:bookmarkEnd w:id="20"/>
            <w:bookmarkEnd w:id="21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22" w:name="__UnoMark__18054_4266145621"/>
            <w:bookmarkEnd w:id="22"/>
            <w:r>
              <w:rPr>
                <w:rFonts w:ascii="Arial Narrow" w:hAnsi="Arial Narrow"/>
                <w:b/>
              </w:rPr>
              <w:t>6</w:t>
            </w:r>
            <w:bookmarkStart w:id="23" w:name="__UnoMark__18055_4266145621"/>
            <w:bookmarkEnd w:id="23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</w:rPr>
            </w:pPr>
            <w:bookmarkStart w:id="24" w:name="__UnoMark__18057_4266145621"/>
            <w:bookmarkStart w:id="25" w:name="__UnoMark__18056_4266145621"/>
            <w:bookmarkEnd w:id="24"/>
            <w:bookmarkEnd w:id="25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26" w:name="__UnoMark__18058_4266145621"/>
            <w:bookmarkEnd w:id="26"/>
            <w:r>
              <w:rPr>
                <w:rFonts w:ascii="Arial Narrow" w:hAnsi="Arial Narrow"/>
                <w:b/>
              </w:rPr>
              <w:t>7-11</w:t>
            </w:r>
            <w:bookmarkStart w:id="27" w:name="__UnoMark__18059_4266145621"/>
            <w:bookmarkEnd w:id="27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28" w:name="__UnoMark__18061_4266145621"/>
            <w:bookmarkStart w:id="29" w:name="__UnoMark__18060_4266145621"/>
            <w:bookmarkEnd w:id="28"/>
            <w:bookmarkEnd w:id="29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30" w:name="__UnoMark__18062_4266145621"/>
            <w:bookmarkEnd w:id="30"/>
            <w:r>
              <w:rPr>
                <w:rFonts w:ascii="Arial Narrow" w:hAnsi="Arial Narrow"/>
                <w:b/>
              </w:rPr>
              <w:t>12-15</w:t>
            </w:r>
            <w:bookmarkStart w:id="31" w:name="__UnoMark__18063_4266145621"/>
            <w:bookmarkEnd w:id="31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32" w:name="__UnoMark__18065_4266145621"/>
            <w:bookmarkStart w:id="33" w:name="__UnoMark__18064_4266145621"/>
            <w:bookmarkEnd w:id="32"/>
            <w:bookmarkEnd w:id="33"/>
          </w:p>
        </w:tc>
      </w:tr>
      <w:tr w:rsidR="005040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626983">
            <w:bookmarkStart w:id="34" w:name="__UnoMark__18066_4266145621"/>
            <w:bookmarkEnd w:id="34"/>
            <w:r>
              <w:rPr>
                <w:rFonts w:ascii="Arial Narrow" w:hAnsi="Arial Narrow"/>
                <w:b/>
              </w:rPr>
              <w:t xml:space="preserve">Nie stawiły się </w:t>
            </w:r>
            <w:bookmarkStart w:id="35" w:name="__UnoMark__18067_4266145621"/>
            <w:bookmarkEnd w:id="35"/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065" w:rsidRDefault="00504065">
            <w:pPr>
              <w:jc w:val="center"/>
              <w:rPr>
                <w:rFonts w:ascii="Arial Narrow" w:hAnsi="Arial Narrow"/>
                <w:b/>
                <w:lang w:val="en-US"/>
              </w:rPr>
            </w:pPr>
            <w:bookmarkStart w:id="36" w:name="__UnoMark__18068_4266145621"/>
            <w:bookmarkEnd w:id="36"/>
          </w:p>
        </w:tc>
      </w:tr>
    </w:tbl>
    <w:p w:rsidR="00504065" w:rsidRDefault="00504065">
      <w:pPr>
        <w:tabs>
          <w:tab w:val="left" w:pos="5807"/>
        </w:tabs>
        <w:rPr>
          <w:rFonts w:ascii="Arial Narrow" w:hAnsi="Arial Narrow"/>
          <w:b/>
          <w:bCs/>
        </w:rPr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p w:rsidR="00504065" w:rsidRDefault="00504065">
      <w:pPr>
        <w:spacing w:before="120" w:after="0" w:line="240" w:lineRule="auto"/>
        <w:jc w:val="right"/>
      </w:pPr>
    </w:p>
    <w:sectPr w:rsidR="00504065" w:rsidSect="0050406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065"/>
    <w:rsid w:val="00504065"/>
    <w:rsid w:val="0062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A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9C6027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9952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rsid w:val="008D769D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8D769D"/>
    <w:rPr>
      <w:rFonts w:ascii="Calibri" w:eastAsia="Calibri" w:hAnsi="Calibri" w:cs="Times New Roman"/>
    </w:rPr>
  </w:style>
  <w:style w:type="character" w:customStyle="1" w:styleId="StopkaZnak">
    <w:name w:val="Stopka Znak"/>
    <w:link w:val="Footer"/>
    <w:uiPriority w:val="99"/>
    <w:qFormat/>
    <w:rsid w:val="008D769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qFormat/>
    <w:rsid w:val="008E5204"/>
  </w:style>
  <w:style w:type="character" w:customStyle="1" w:styleId="Nagwek1Znak">
    <w:name w:val="Nagłówek 1 Znak"/>
    <w:link w:val="Heading1"/>
    <w:uiPriority w:val="9"/>
    <w:qFormat/>
    <w:rsid w:val="009C6027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uiPriority w:val="22"/>
    <w:qFormat/>
    <w:rsid w:val="009C6027"/>
    <w:rPr>
      <w:b/>
      <w:bCs/>
    </w:rPr>
  </w:style>
  <w:style w:type="character" w:customStyle="1" w:styleId="Wyrnienie">
    <w:name w:val="Wyróżnienie"/>
    <w:uiPriority w:val="20"/>
    <w:qFormat/>
    <w:rsid w:val="009C6027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9C6027"/>
  </w:style>
  <w:style w:type="character" w:customStyle="1" w:styleId="TekstpodstawowyZnak">
    <w:name w:val="Tekst podstawowy Znak"/>
    <w:link w:val="Tekstpodstawowy"/>
    <w:qFormat/>
    <w:rsid w:val="00C054ED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rzypisukocowegoZnak">
    <w:name w:val="Tekst przypisu końcowego Znak"/>
    <w:link w:val="EndnoteText"/>
    <w:uiPriority w:val="99"/>
    <w:semiHidden/>
    <w:qFormat/>
    <w:rsid w:val="00B01F5C"/>
    <w:rPr>
      <w:lang w:eastAsia="en-US"/>
    </w:rPr>
  </w:style>
  <w:style w:type="character" w:customStyle="1" w:styleId="Zakotwiczenieprzypisukocowego">
    <w:name w:val="Zakotwiczenie przypisu końcowego"/>
    <w:rsid w:val="0050406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01F5C"/>
    <w:rPr>
      <w:vertAlign w:val="superscript"/>
    </w:rPr>
  </w:style>
  <w:style w:type="character" w:customStyle="1" w:styleId="Nagwek2Znak">
    <w:name w:val="Nagłówek 2 Znak"/>
    <w:link w:val="Heading2"/>
    <w:uiPriority w:val="9"/>
    <w:qFormat/>
    <w:rsid w:val="0099526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5040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C054E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sid w:val="00504065"/>
    <w:rPr>
      <w:rFonts w:cs="Arial"/>
    </w:rPr>
  </w:style>
  <w:style w:type="paragraph" w:customStyle="1" w:styleId="Caption">
    <w:name w:val="Caption"/>
    <w:basedOn w:val="Normalny"/>
    <w:qFormat/>
    <w:rsid w:val="005040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406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76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504065"/>
  </w:style>
  <w:style w:type="paragraph" w:customStyle="1" w:styleId="Header">
    <w:name w:val="Header"/>
    <w:basedOn w:val="Normalny"/>
    <w:link w:val="Nagwek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9C60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C054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B01F5C"/>
    <w:rPr>
      <w:sz w:val="20"/>
      <w:szCs w:val="20"/>
    </w:rPr>
  </w:style>
  <w:style w:type="paragraph" w:styleId="Bezodstpw">
    <w:name w:val="No Spacing"/>
    <w:uiPriority w:val="1"/>
    <w:qFormat/>
    <w:rsid w:val="00995264"/>
    <w:rPr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504065"/>
  </w:style>
  <w:style w:type="table" w:styleId="Tabela-Siatka">
    <w:name w:val="Table Grid"/>
    <w:basedOn w:val="Standardowy"/>
    <w:uiPriority w:val="59"/>
    <w:rsid w:val="002E2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9444-BF93-483A-B05B-725CA398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737</Words>
  <Characters>4425</Characters>
  <Application>Microsoft Office Word</Application>
  <DocSecurity>0</DocSecurity>
  <Lines>36</Lines>
  <Paragraphs>10</Paragraphs>
  <ScaleCrop>false</ScaleCrop>
  <Company>TOSHIBA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Sekretariat</cp:lastModifiedBy>
  <cp:revision>2</cp:revision>
  <cp:lastPrinted>2023-05-23T11:09:00Z</cp:lastPrinted>
  <dcterms:created xsi:type="dcterms:W3CDTF">2023-05-23T11:34:00Z</dcterms:created>
  <dcterms:modified xsi:type="dcterms:W3CDTF">2023-05-23T11:34:00Z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736915f3-2f02-4945-8997-f2963298db46_ActionId">
    <vt:lpwstr>5588fced-4958-4209-a2cb-850d4afa0d61</vt:lpwstr>
  </property>
  <property fmtid="{D5CDD505-2E9C-101B-9397-08002B2CF9AE}" pid="8" name="MSIP_Label_736915f3-2f02-4945-8997-f2963298db46_ContentBits">
    <vt:lpwstr>1</vt:lpwstr>
  </property>
  <property fmtid="{D5CDD505-2E9C-101B-9397-08002B2CF9AE}" pid="9" name="MSIP_Label_736915f3-2f02-4945-8997-f2963298db46_Enabled">
    <vt:lpwstr>true</vt:lpwstr>
  </property>
  <property fmtid="{D5CDD505-2E9C-101B-9397-08002B2CF9AE}" pid="10" name="MSIP_Label_736915f3-2f02-4945-8997-f2963298db46_Method">
    <vt:lpwstr>Standard</vt:lpwstr>
  </property>
  <property fmtid="{D5CDD505-2E9C-101B-9397-08002B2CF9AE}" pid="11" name="MSIP_Label_736915f3-2f02-4945-8997-f2963298db46_Name">
    <vt:lpwstr>Internal</vt:lpwstr>
  </property>
  <property fmtid="{D5CDD505-2E9C-101B-9397-08002B2CF9AE}" pid="12" name="MSIP_Label_736915f3-2f02-4945-8997-f2963298db46_SetDate">
    <vt:lpwstr>2023-05-23T07:59:49Z</vt:lpwstr>
  </property>
  <property fmtid="{D5CDD505-2E9C-101B-9397-08002B2CF9AE}" pid="13" name="MSIP_Label_736915f3-2f02-4945-8997-f2963298db46_SiteId">
    <vt:lpwstr>cd99fef8-1cd3-4a2a-9bdf-15531181d65e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